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b47e" w14:textId="c69b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Ордабасинского районного маслихата Южно-Казахстанской области от 4 февраля 2016 года № 52/2. Зарегистрировано Департаментом юстиции Южно-Казахстанской области 5 марта 2016 года № 3615. Утратило силу решением Ордабасинского районного маслихата Южно-Казахстанской области от 16 марта 2018 года № 26/7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Ордабасинского районного маслихата Южно-Казахстанской области от 16.03.2018 № 26/7 (вводится в действие со дня его первого официального опубликования).</w:t>
      </w:r>
      <w:r>
        <w:br/>
      </w:r>
      <w:r>
        <w:rPr>
          <w:rFonts w:ascii="Times New Roman"/>
          <w:b w:val="false"/>
          <w:i w:val="false"/>
          <w:color w:val="ff0000"/>
          <w:sz w:val="28"/>
        </w:rPr>
        <w:t xml:space="preserve">
      Сноска. Порядковый номер решения "52/1" изменен на номер "52/2" решением Ордабасинского районного маслихата Южно-Казахстанской области от 31.03.2016 </w:t>
      </w:r>
      <w:r>
        <w:rPr>
          <w:rFonts w:ascii="Times New Roman"/>
          <w:b w:val="false"/>
          <w:i w:val="false"/>
          <w:color w:val="ff0000"/>
          <w:sz w:val="28"/>
        </w:rPr>
        <w:t>№ 2/2</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Ордабасинком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Ордабасинского районного</w:t>
            </w:r>
            <w:r>
              <w:br/>
            </w:r>
            <w:r>
              <w:rPr>
                <w:rFonts w:ascii="Times New Roman"/>
                <w:b w:val="false"/>
                <w:i w:val="false"/>
                <w:color w:val="000000"/>
                <w:sz w:val="20"/>
              </w:rPr>
              <w:t>маслихата № 52/2 от "4"</w:t>
            </w:r>
            <w:r>
              <w:br/>
            </w:r>
            <w:r>
              <w:rPr>
                <w:rFonts w:ascii="Times New Roman"/>
                <w:b w:val="false"/>
                <w:i w:val="false"/>
                <w:color w:val="000000"/>
                <w:sz w:val="20"/>
              </w:rPr>
              <w:t xml:space="preserve">февраля 2016 года </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Ордабасинском районе</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Ордабасинском районе.</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Ордабасинского района.</w:t>
      </w:r>
    </w:p>
    <w:bookmarkEnd w:id="8"/>
    <w:bookmarkStart w:name="z11"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9"/>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bookmarkStart w:name="z13" w:id="11"/>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Ордабасинского района.</w:t>
      </w:r>
    </w:p>
    <w:bookmarkEnd w:id="11"/>
    <w:bookmarkStart w:name="z14" w:id="12"/>
    <w:p>
      <w:pPr>
        <w:spacing w:after="0"/>
        <w:ind w:left="0"/>
        <w:jc w:val="both"/>
      </w:pPr>
      <w:r>
        <w:rPr>
          <w:rFonts w:ascii="Times New Roman"/>
          <w:b w:val="false"/>
          <w:i w:val="false"/>
          <w:color w:val="000000"/>
          <w:sz w:val="28"/>
        </w:rPr>
        <w:t>
      5. Акимат Ордабасинского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2"/>
    <w:bookmarkStart w:name="z15"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3"/>
    <w:p>
      <w:pPr>
        <w:spacing w:after="0"/>
        <w:ind w:left="0"/>
        <w:jc w:val="both"/>
      </w:pPr>
      <w:r>
        <w:rPr>
          <w:rFonts w:ascii="Times New Roman"/>
          <w:b w:val="false"/>
          <w:i w:val="false"/>
          <w:color w:val="000000"/>
          <w:sz w:val="28"/>
        </w:rPr>
        <w:t>
      В таких случаях акиматом Ордабасинского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Ордабасинского районного маслихата Южно-Казахстанской области от 31.03.2016 </w:t>
      </w:r>
      <w:r>
        <w:rPr>
          <w:rFonts w:ascii="Times New Roman"/>
          <w:b w:val="false"/>
          <w:i w:val="false"/>
          <w:color w:val="000000"/>
          <w:sz w:val="28"/>
        </w:rPr>
        <w:t>№ 2/2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7. Акиматом Ордабасинского района по всем поданным в установленном порядке заявлениям о проведении митинг,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Ордабасинского районного маслихата Южно-Казахстанской области от 31.03.2016 </w:t>
      </w:r>
      <w:r>
        <w:rPr>
          <w:rFonts w:ascii="Times New Roman"/>
          <w:b w:val="false"/>
          <w:i w:val="false"/>
          <w:color w:val="000000"/>
          <w:sz w:val="28"/>
        </w:rPr>
        <w:t>№ 2/2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5"/>
    <w:bookmarkStart w:name="z19" w:id="16"/>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bookmarkEnd w:id="16"/>
    <w:bookmarkStart w:name="z20" w:id="17"/>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w:t>
      </w:r>
      <w:r>
        <w:rPr>
          <w:rFonts w:ascii="Times New Roman"/>
          <w:b w:val="false"/>
          <w:i/>
          <w:color w:val="000000"/>
          <w:sz w:val="28"/>
        </w:rPr>
        <w:t>,</w:t>
      </w:r>
      <w:r>
        <w:rPr>
          <w:rFonts w:ascii="Times New Roman"/>
          <w:b w:val="false"/>
          <w:i w:val="false"/>
          <w:color w:val="000000"/>
          <w:sz w:val="28"/>
        </w:rPr>
        <w:t xml:space="preserve">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End w:id="17"/>
    <w:bookmarkStart w:name="z21" w:id="18"/>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8"/>
    <w:bookmarkStart w:name="z22" w:id="19"/>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9"/>
    <w:bookmarkStart w:name="z23" w:id="20"/>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20"/>
    <w:bookmarkStart w:name="z24" w:id="21"/>
    <w:p>
      <w:pPr>
        <w:spacing w:after="0"/>
        <w:ind w:left="0"/>
        <w:jc w:val="both"/>
      </w:pPr>
      <w:r>
        <w:rPr>
          <w:rFonts w:ascii="Times New Roman"/>
          <w:b w:val="false"/>
          <w:i w:val="false"/>
          <w:color w:val="000000"/>
          <w:sz w:val="28"/>
        </w:rPr>
        <w:t>
      1) препятствовать движению транспорта и пешеходов;</w:t>
      </w:r>
    </w:p>
    <w:bookmarkEnd w:id="21"/>
    <w:bookmarkStart w:name="z25" w:id="22"/>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2"/>
    <w:bookmarkStart w:name="z26" w:id="23"/>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Ордабасинского района;</w:t>
      </w:r>
    </w:p>
    <w:bookmarkEnd w:id="23"/>
    <w:bookmarkStart w:name="z27" w:id="24"/>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4"/>
    <w:bookmarkStart w:name="z28" w:id="25"/>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5"/>
    <w:bookmarkStart w:name="z29" w:id="26"/>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bookmarkEnd w:id="26"/>
    <w:bookmarkStart w:name="z30" w:id="27"/>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bookmarkEnd w:id="27"/>
    <w:bookmarkStart w:name="z31" w:id="28"/>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bookmarkEnd w:id="28"/>
    <w:bookmarkStart w:name="z32" w:id="29"/>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bookmarkEnd w:id="29"/>
    <w:bookmarkStart w:name="z33" w:id="30"/>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30"/>
    <w:bookmarkStart w:name="z34" w:id="31"/>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End w:id="31"/>
    <w:bookmarkStart w:name="z35" w:id="32"/>
    <w:p>
      <w:pPr>
        <w:spacing w:after="0"/>
        <w:ind w:left="0"/>
        <w:jc w:val="both"/>
      </w:pPr>
      <w:r>
        <w:rPr>
          <w:rFonts w:ascii="Times New Roman"/>
          <w:b w:val="false"/>
          <w:i w:val="false"/>
          <w:color w:val="000000"/>
          <w:sz w:val="28"/>
        </w:rPr>
        <w:t>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p>
    <w:bookmarkEnd w:id="32"/>
    <w:bookmarkStart w:name="z36" w:id="33"/>
    <w:p>
      <w:pPr>
        <w:spacing w:after="0"/>
        <w:ind w:left="0"/>
        <w:jc w:val="both"/>
      </w:pPr>
      <w:r>
        <w:rPr>
          <w:rFonts w:ascii="Times New Roman"/>
          <w:b w:val="false"/>
          <w:i w:val="false"/>
          <w:color w:val="000000"/>
          <w:sz w:val="28"/>
        </w:rPr>
        <w:t xml:space="preserve">
      13. Акимат Ордабасинского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33"/>
    <w:bookmarkStart w:name="z37" w:id="34"/>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4"/>
    <w:bookmarkStart w:name="z38" w:id="35"/>
    <w:p>
      <w:pPr>
        <w:spacing w:after="0"/>
        <w:ind w:left="0"/>
        <w:jc w:val="both"/>
      </w:pPr>
      <w:r>
        <w:rPr>
          <w:rFonts w:ascii="Times New Roman"/>
          <w:b w:val="false"/>
          <w:i w:val="false"/>
          <w:color w:val="000000"/>
          <w:sz w:val="28"/>
        </w:rPr>
        <w:t>
      14. Местом проведения собраний, митингов в Ордабасинском районе определить: Центральный стадион имени "Каджимукана" расположенный на улице Жепаева в селе Темирлан, парк ветеранов и центральный парк расположенный на улице Казыбек би.</w:t>
      </w:r>
    </w:p>
    <w:bookmarkEnd w:id="35"/>
    <w:bookmarkStart w:name="z39" w:id="36"/>
    <w:p>
      <w:pPr>
        <w:spacing w:after="0"/>
        <w:ind w:left="0"/>
        <w:jc w:val="both"/>
      </w:pPr>
      <w:r>
        <w:rPr>
          <w:rFonts w:ascii="Times New Roman"/>
          <w:b w:val="false"/>
          <w:i w:val="false"/>
          <w:color w:val="000000"/>
          <w:sz w:val="28"/>
        </w:rPr>
        <w:t>
      15. Места, определенные акиматом Ордабасинского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36"/>
    <w:bookmarkStart w:name="z40" w:id="37"/>
    <w:p>
      <w:pPr>
        <w:spacing w:after="0"/>
        <w:ind w:left="0"/>
        <w:jc w:val="both"/>
      </w:pPr>
      <w:r>
        <w:rPr>
          <w:rFonts w:ascii="Times New Roman"/>
          <w:b w:val="false"/>
          <w:i w:val="false"/>
          <w:color w:val="000000"/>
          <w:sz w:val="28"/>
        </w:rPr>
        <w:t>
      Акимат Ордабасинского район должен обеспечить уборку и очистку этих территории.</w:t>
      </w:r>
    </w:p>
    <w:bookmarkEnd w:id="37"/>
    <w:bookmarkStart w:name="z41" w:id="38"/>
    <w:p>
      <w:pPr>
        <w:spacing w:after="0"/>
        <w:ind w:left="0"/>
        <w:jc w:val="both"/>
      </w:pPr>
      <w:r>
        <w:rPr>
          <w:rFonts w:ascii="Times New Roman"/>
          <w:b w:val="false"/>
          <w:i w:val="false"/>
          <w:color w:val="000000"/>
          <w:sz w:val="28"/>
        </w:rPr>
        <w:t>
      16. Местом проведения шествий и демонстраций в Ордабасинском районе определить следующие маршруты: село Темирлан начиная с дома № 1 улицы А.Мусаева до центрального стадиона имени "Каджимукан", и с пересечения улицы Казыбек би и улицы Жепаева.</w:t>
      </w:r>
    </w:p>
    <w:bookmarkEnd w:id="38"/>
    <w:bookmarkStart w:name="z42" w:id="39"/>
    <w:p>
      <w:pPr>
        <w:spacing w:after="0"/>
        <w:ind w:left="0"/>
        <w:jc w:val="both"/>
      </w:pPr>
      <w:r>
        <w:rPr>
          <w:rFonts w:ascii="Times New Roman"/>
          <w:b w:val="false"/>
          <w:i w:val="false"/>
          <w:color w:val="000000"/>
          <w:sz w:val="28"/>
        </w:rPr>
        <w:t>
      17. При пикетировании разрешается:</w:t>
      </w:r>
    </w:p>
    <w:bookmarkEnd w:id="39"/>
    <w:bookmarkStart w:name="z43" w:id="40"/>
    <w:p>
      <w:pPr>
        <w:spacing w:after="0"/>
        <w:ind w:left="0"/>
        <w:jc w:val="both"/>
      </w:pPr>
      <w:r>
        <w:rPr>
          <w:rFonts w:ascii="Times New Roman"/>
          <w:b w:val="false"/>
          <w:i w:val="false"/>
          <w:color w:val="000000"/>
          <w:sz w:val="28"/>
        </w:rPr>
        <w:t>
      1) стоять, сидеть у пикетируемого объекта;</w:t>
      </w:r>
    </w:p>
    <w:bookmarkEnd w:id="40"/>
    <w:bookmarkStart w:name="z44" w:id="41"/>
    <w:p>
      <w:pPr>
        <w:spacing w:after="0"/>
        <w:ind w:left="0"/>
        <w:jc w:val="both"/>
      </w:pPr>
      <w:r>
        <w:rPr>
          <w:rFonts w:ascii="Times New Roman"/>
          <w:b w:val="false"/>
          <w:i w:val="false"/>
          <w:color w:val="000000"/>
          <w:sz w:val="28"/>
        </w:rPr>
        <w:t>
      2) использовать средства наглядной агитации;</w:t>
      </w:r>
    </w:p>
    <w:bookmarkEnd w:id="41"/>
    <w:bookmarkStart w:name="z45" w:id="42"/>
    <w:p>
      <w:pPr>
        <w:spacing w:after="0"/>
        <w:ind w:left="0"/>
        <w:jc w:val="both"/>
      </w:pPr>
      <w:r>
        <w:rPr>
          <w:rFonts w:ascii="Times New Roman"/>
          <w:b w:val="false"/>
          <w:i w:val="false"/>
          <w:color w:val="000000"/>
          <w:sz w:val="28"/>
        </w:rPr>
        <w:t>
      3) выкрикивать краткие лозунги, слоганы по теме пикета.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Ордабасинского районного маслихата Южно-Казахстанской области от 31.03.2016 </w:t>
      </w:r>
      <w:r>
        <w:rPr>
          <w:rFonts w:ascii="Times New Roman"/>
          <w:b w:val="false"/>
          <w:i w:val="false"/>
          <w:color w:val="000000"/>
          <w:sz w:val="28"/>
        </w:rPr>
        <w:t>№ 2/2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Ордабасинского района.</w:t>
      </w:r>
    </w:p>
    <w:bookmarkEnd w:id="43"/>
    <w:bookmarkStart w:name="z47" w:id="44"/>
    <w:p>
      <w:pPr>
        <w:spacing w:after="0"/>
        <w:ind w:left="0"/>
        <w:jc w:val="both"/>
      </w:pPr>
      <w:r>
        <w:rPr>
          <w:rFonts w:ascii="Times New Roman"/>
          <w:b w:val="false"/>
          <w:i w:val="false"/>
          <w:color w:val="000000"/>
          <w:sz w:val="28"/>
        </w:rPr>
        <w:t>
      19. Акимат Ордабасинского района может разрешить проведение в один и тот же день и время на одном и том же объекте не более 3 одиночных пикетов.</w:t>
      </w:r>
    </w:p>
    <w:bookmarkEnd w:id="44"/>
    <w:bookmarkStart w:name="z48" w:id="4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End w:id="45"/>
    <w:bookmarkStart w:name="z49" w:id="4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Ордабасинского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46"/>
    <w:bookmarkStart w:name="z50" w:id="47"/>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Ордабасинского района по его указанию органами внутренних дел</w:t>
      </w:r>
    </w:p>
    <w:bookmarkEnd w:id="47"/>
    <w:bookmarkStart w:name="z51" w:id="48"/>
    <w:p>
      <w:pPr>
        <w:spacing w:after="0"/>
        <w:ind w:left="0"/>
        <w:jc w:val="both"/>
      </w:pPr>
      <w:r>
        <w:rPr>
          <w:rFonts w:ascii="Times New Roman"/>
          <w:b w:val="false"/>
          <w:i w:val="false"/>
          <w:color w:val="000000"/>
          <w:sz w:val="28"/>
        </w:rPr>
        <w:t>
      принимаются необходимые меры по прекращению собрания, митинга, шествия, пикетирования и демонстрации.</w:t>
      </w:r>
    </w:p>
    <w:bookmarkEnd w:id="48"/>
    <w:bookmarkStart w:name="z52" w:id="49"/>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bookmarkEnd w:id="49"/>
    <w:bookmarkStart w:name="z53" w:id="50"/>
    <w:p>
      <w:pPr>
        <w:spacing w:after="0"/>
        <w:ind w:left="0"/>
        <w:jc w:val="both"/>
      </w:pPr>
      <w:r>
        <w:rPr>
          <w:rFonts w:ascii="Times New Roman"/>
          <w:b w:val="false"/>
          <w:i w:val="false"/>
          <w:color w:val="000000"/>
          <w:sz w:val="28"/>
        </w:rPr>
        <w:t>
      - нарушение является явным и грубым;</w:t>
      </w:r>
    </w:p>
    <w:bookmarkEnd w:id="50"/>
    <w:bookmarkStart w:name="z54" w:id="51"/>
    <w:p>
      <w:pPr>
        <w:spacing w:after="0"/>
        <w:ind w:left="0"/>
        <w:jc w:val="both"/>
      </w:pPr>
      <w:r>
        <w:rPr>
          <w:rFonts w:ascii="Times New Roman"/>
          <w:b w:val="false"/>
          <w:i w:val="false"/>
          <w:color w:val="000000"/>
          <w:sz w:val="28"/>
        </w:rPr>
        <w:t>
      - есть высокая вероятность того, что привлечение к административной ответственности возымеет профилактический эффект;</w:t>
      </w:r>
    </w:p>
    <w:bookmarkEnd w:id="51"/>
    <w:bookmarkStart w:name="z55" w:id="52"/>
    <w:p>
      <w:pPr>
        <w:spacing w:after="0"/>
        <w:ind w:left="0"/>
        <w:jc w:val="both"/>
      </w:pPr>
      <w:r>
        <w:rPr>
          <w:rFonts w:ascii="Times New Roman"/>
          <w:b w:val="false"/>
          <w:i w:val="false"/>
          <w:color w:val="000000"/>
          <w:sz w:val="28"/>
        </w:rPr>
        <w:t>
      - лицо, являющееся организатором, представляет высокий риск и к нему требуется применение административного ареста;</w:t>
      </w:r>
    </w:p>
    <w:bookmarkEnd w:id="52"/>
    <w:bookmarkStart w:name="z56" w:id="53"/>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End w:id="53"/>
    <w:bookmarkStart w:name="z57" w:id="54"/>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54"/>
    <w:bookmarkStart w:name="z58" w:id="55"/>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55"/>
    <w:bookmarkStart w:name="z59" w:id="56"/>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bookmarkEnd w:id="56"/>
    <w:bookmarkStart w:name="z60" w:id="57"/>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57"/>
    <w:bookmarkStart w:name="z61" w:id="58"/>
    <w:p>
      <w:pPr>
        <w:spacing w:after="0"/>
        <w:ind w:left="0"/>
        <w:jc w:val="both"/>
      </w:pPr>
      <w:r>
        <w:rPr>
          <w:rFonts w:ascii="Times New Roman"/>
          <w:b w:val="false"/>
          <w:i w:val="false"/>
          <w:color w:val="000000"/>
          <w:sz w:val="28"/>
        </w:rPr>
        <w:t>
      22.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