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b90" w14:textId="6ea7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 июля 2016 года № 5-37-VI. Зарегистрировано Департаментом юстиции Южно-Казахстанской области 2 августа 2016 года № 3818. Утратило силу решением Мактааральского районного маслихата Южно-Казахстанской области от 19 июня 2018 года № 32-225-VI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19.06.2018 № 32-225-VI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