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14f7" w14:textId="4b0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28 марта 2016 года № 242. Зарегистрировано Департаментом юстиции Южно-Казахстанской области 12 апреля 2016 года № 3704.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решения Мактааральского районного маслихата от 23 февраля 2016 года № 55/356-V "О внесении в решение Мактааральского районного маслихата от 17 июля 2013 года № 18-110-V "О схеме управления Мактааральского района", постановлением акимата Мактааральской района от 24 февраля 2016 года № 119 "О государственных учреждениях"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районо"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Ешанкулова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марта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внутренней политики, культуры и развития языков Мактааральского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 культуры и развития языков Мактааральского района"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политики, культуры и развития языков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политики, культуры и развития языков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политики, культуры и развития языков Мактааральского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политики, культуры и развития языков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политики, культуры и развития языков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политики, культуры и развития языков Мактааральского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Мактааральского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политики, культуры и развития языков Мактааральского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город Жетысай, улица Ауезова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политики, культуры и развития языков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политики, культуры и развития языков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политики, культуры и развития языков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политики, культуры и развития языков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внутренней политики, культуры и развития языков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политики, культуры и развития языков Мактааральского района" реализует государственную политику в сфере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выполнения актов и поручений Президента и Правительства Республики Казахстан, акимата района по вопросам, относящимся к компетенции государственного учреждения "Отдел внутренней политики, культуры и развития языков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разъяснения и пропаганды в районе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работы по разработке и реализации программных документов районного 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социологических и политологических исследований, направленных на прогноз общественно-политических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участие в подготовке проектов решений, распоряжений акима района и постановлений акимата района по вопросам, входящим в компетенцию государственного учреждения "Отдел внутренней политики, культуры и развития языков Мактааральского района", осуществление мер по их реализации и контроль за ходом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 мониторинг, анализ и прогноз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устанавливает связь и взаимодействие с общественными объединениями, политическими партиями, общественно-политическими и религиозными организациями,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анализ материалов, публикаций и передач в средствах массовой информации и печати по общественно-политической тематике и о работе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подготовку методических материалов, рекомендаций и проведение консультаций и семинаров для соответствующих отделов акимата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организацию работы по исполнению актов Президента, Правительства Республики Казахстан, акима области, акима района по вопросам, входящим в компетенцию государственного учреждения "Отдел внутренней политики, культуры и развития языков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проведение государственной информационной политики и реализацию региональных программ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практические и научно-методические мероприятия по пропаганде Стратегии "Казахстан – 2050"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изучение и анализ религиозной обстановки в Мактааральского районе. Вносит в уполномоченный орган по связям с религиозными объединениями предложения по совершенствованию законодательства в области обеспечения прав граждан на свободу вероисповедания;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деятельности консультативно-совещательных органов и акимата Мактааральского района в сфере молодежной и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оказания услуг веб-сайта акимата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государственные закупки товаров, работ и услуг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работу по учету, охране и использованию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проведение зрелищных культурно-массовых мероприятий района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внутренней политики, культуры и развития языков Мактааральского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полномочия предусмотренные, законодательными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органом осуществляется руководителям Государственного органа (далее -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Первый руководитель государственного учреждения "Отдел внутренней политики, культуры и развития языков Мактааральского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 Полномочия первого руководителя государственного учреждения "Отдел внутренней политики, культуры и развития языков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законодательства по противодействию корупции.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"Отдел внутренней политики, культуры и развития языков Мактааральского района" в период его отсутствия осуществляется лицом, его замещающим в соответствии с действующим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органом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органа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Государственное коммунальное казенное предприятие "Дом культуры "Мактаарал";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"Мактааральская районная централизованная система библиотек";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"Центр по обучению и развитию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коммунальное учреждение "Молодежый ресурсный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Товарищество с ограниченной ответсвенностью районная газета "Мактаарал".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