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4e4" w14:textId="6b66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29 июня 2016 года № 5/22-VI. Зарегистрировано Департаментом юстиции Южно-Казахстанской области 13 июля 2016 года № 3779. Утратило силу решением Туркестанского городского маслихата Южно-Казахстанской области от 19 марта 2018 года № 28/153-VI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19.03.2018 № 28/153-VI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Туркестан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