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da63aa" w14:textId="eda63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внесении изменений и дополнения в решение районного маслихата от 23 декабря 2015 года № 475-V "Об утверждении правил оказания жилищной помощи малообеспеченным семьям (гражданам), проживающим в Курмангазинском районе"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29 января 2016 года № 504-V. Зарегистрировано Департаментом юстиции Атырауской области 25 февраля 2016 года № 3466. Утратило силу решением Курмангазинского районного маслихата Атырауской области от 25 апреля 2024 года № 127-VIII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Курмангазинского районного маслихата Атырауской области от 25.04.2024 № </w:t>
      </w:r>
      <w:r>
        <w:rPr>
          <w:rFonts w:ascii="Times New Roman"/>
          <w:b w:val="false"/>
          <w:i w:val="false"/>
          <w:color w:val="ff0000"/>
          <w:sz w:val="28"/>
        </w:rPr>
        <w:t>127-VIII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Руководствуясь </w:t>
      </w:r>
      <w:r>
        <w:rPr>
          <w:rFonts w:ascii="Times New Roman"/>
          <w:b w:val="false"/>
          <w:i w:val="false"/>
          <w:color w:val="000000"/>
          <w:sz w:val="28"/>
        </w:rPr>
        <w:t>статьей 21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утвержденное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декабря 2015 года № 475-V "Об утверждении правил оказания жилищной помощи малообеспеченным семьям (гражданам), проживающим в Курмангазинском районе" (зарегистрировано в реестре государственной регистрации нормативных правовых актов за № 3408, опубликовано 14 января 2016 года в районной газете "Серпер") следующие изменения и дополнение: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на русском языке после слова "услуг" дополнить словами "и услуг связи";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подпункте 2) пункта 5: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на государственном языке "тұрғын үйдің" заменить словами "тұрғынжайдың";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подпункте 3) пункта 5: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на государственном языке "тұрғын үй-жайды" заменить словами "тұрғынжайды";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русском языке оставить без изменения;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внеочередной ХХХХVІ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Жалелов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Временно 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Жугинисов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