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d306" w14:textId="39fd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18 ноября 2015 года № ХХХV-3 "Об утверждении правил оказания жилищной помощи малообеспеченным семьям (гражданам), проживающим в Кызылкогинском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15 января 2016 года № ХХХVІІ-4. Зарегистрировано Департаментом юстиции Атырауской области 12 февраля 2016 года № 3463. Утратило силу решением Кызылкогинского районного маслихата Атырауской области от 18 марта 2024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18.03.2024 № </w:t>
      </w:r>
      <w:r>
        <w:rPr>
          <w:rFonts w:ascii="Times New Roman"/>
          <w:b w:val="false"/>
          <w:i w:val="false"/>
          <w:color w:val="ff0000"/>
          <w:sz w:val="28"/>
        </w:rPr>
        <w:t>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статьей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ноября 2015 года № ХХХV-3 "Об утверждении правил оказания жилищной помощи малообеспеченным семьям (гражданам), проживающим в Кызылкогинском районе" (зарегистрировано в реестре государственной регистрации нормативных правовых актов за № 3385, опубликовано 31 декабря 2015 года в газете "Кызылкога")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после слова "услуг" дополнить словами "и услуг связи";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на русском языке оставить без изменения, содержание на государственном языке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Тұрғын үй көмегі жергілікті бюджет қаражаты есебінен Қызылқоға ауданында тұрақты тұратын аз қамтылған отбасыларға (азаматтарға):</w:t>
      </w:r>
    </w:p>
    <w:bookmarkEnd w:id="4"/>
    <w:p>
      <w:pPr>
        <w:spacing w:after="0"/>
        <w:ind w:left="0"/>
        <w:jc w:val="both"/>
      </w:pPr>
      <w:bookmarkStart w:name="z8" w:id="5"/>
      <w:r>
        <w:rPr>
          <w:rFonts w:ascii="Times New Roman"/>
          <w:b w:val="false"/>
          <w:i w:val="false"/>
          <w:color w:val="000000"/>
          <w:sz w:val="28"/>
        </w:rPr>
        <w:t>
      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тұрғынжайдың меншiк иелерi немесе жалдаушылары (қосымша жалдаушылары) болып табылатын отбасыларға (азаматтарға) коммуналдық қызметтердi және қалалық телекоммуникация желiсiне қосылған телефонға абоненттiк ақының өсуi бөлiгiнде байланыс қызметтерiн тұтынуына;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жергiлiктi атқарушы орган жеке тұрғын үй қорынан жалға алған тұрғынжайды пайдаланғаны үшiн жалға алу ақысын төлеуге беріледі".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(О. Жаныкулов) районного маслихата по вопросам бюджета, финансов, экономики, развития предпринимательства и экологии.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