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08c63" w14:textId="e108c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акимата Жылыойского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Жылыойского районного акимата Атырауской области от 20 апреля 2016 года № 162. Зарегистрировано Департаментом юстиции Атырауской области 11 мая 2016 года № 3507. Утратило силу постановлением акимата Жылыойского района Атырауской области от 14 апреля 2017 года № 123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Жылыойского района Атырауской области от 14.04.2017 № </w:t>
      </w:r>
      <w:r>
        <w:rPr>
          <w:rFonts w:ascii="Times New Roman"/>
          <w:b w:val="false"/>
          <w:i w:val="false"/>
          <w:color w:val="ff0000"/>
          <w:sz w:val="28"/>
        </w:rPr>
        <w:t>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акимат Жылыойского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акимата Жылыойского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Шакирова А.И. – руководителя Аппарата акима Жылыойского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Жылыойского района от "20" апреля 2016 года № 162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 Жылыойского района от "20" апреля 2016 года № 162.</w:t>
            </w:r>
          </w:p>
        </w:tc>
      </w:tr>
    </w:tbl>
    <w:bookmarkStart w:name="z12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оценки деятельности административных государственных служащих корпуса "Б" акимата Жылыойского района</w:t>
      </w:r>
    </w:p>
    <w:bookmarkEnd w:id="0"/>
    <w:bookmarkStart w:name="z12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оценки деятельности административных государственных служащих корпуса "Б" акимата Жылыойского района (далее - Методика) разработана в cоответствии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Типовой методикой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12705) и определяет алгоритм оценки деятельности административных государственных служащих корпуса "Б"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Служащие корпуса "Б", находящиеся в социальных отпусках, проходят оценку после выхода на работу в сроки, указанные в настоящем пункте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руководителей районных исполнительных органов, финансируемых из местного бюджета, оценка проводится акимом района либо по его уполномочию одним из его заместителей или руководителем аппарата.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Комиссия по оценке, рабочим органом которой является служба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отсутствующего члена или председателя Комиссии по оценке осуществляется по решению уполномоченного лица путем внесения изменения в приказ (распоряжение)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Служба управления персоналом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Служба управления персоналом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Источниками информации о фактах нарушения трудовой дисциплины служат документально подтвержденные сведения от службы управления персоналом, непосредственного руководителя служащего корпуса "Б",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службой управления персоналом и уполномоченным по этике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30. Перечень лиц (не более трех), указанных в подпунктах 2) и 3) пункта 29 настоящей Методики,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в службу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Служба управления персоналом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80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80 до 105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106 до 130 (включительно)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7719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"неудовлетворительно" (менее 80 баллов) присваиваются 2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"удовлетворительно" (от 80 до 105 баллов) –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"эффективно" (от 106 до 130 (включительно) баллов) – 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3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3 до 4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4 до 5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39.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службой управления персоналом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Служба управления персоналом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корпуса "Б" акимата Жылыойского района"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служащего: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2"/>
        <w:gridCol w:w="6287"/>
        <w:gridCol w:w="2351"/>
      </w:tblGrid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"Б" акимата Жылыойского района"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 </w:t>
      </w: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2015"/>
        <w:gridCol w:w="1718"/>
        <w:gridCol w:w="1718"/>
        <w:gridCol w:w="2016"/>
        <w:gridCol w:w="1719"/>
        <w:gridCol w:w="1719"/>
        <w:gridCol w:w="532"/>
      </w:tblGrid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 "Б" акимата Жылыойского района"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1"/>
        <w:gridCol w:w="1740"/>
        <w:gridCol w:w="2841"/>
        <w:gridCol w:w="506"/>
        <w:gridCol w:w="1438"/>
        <w:gridCol w:w="2861"/>
        <w:gridCol w:w="1836"/>
        <w:gridCol w:w="17"/>
      </w:tblGrid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 акимата Жылыойского района"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</w:t>
      </w:r>
      <w:r>
        <w:rPr>
          <w:rFonts w:ascii="Times New Roman"/>
          <w:b w:val="false"/>
          <w:i/>
          <w:color w:val="000000"/>
          <w:sz w:val="28"/>
        </w:rPr>
        <w:t>при его наличии</w:t>
      </w:r>
      <w:r>
        <w:rPr>
          <w:rFonts w:ascii="Times New Roman"/>
          <w:b w:val="false"/>
          <w:i w:val="false"/>
          <w:color w:val="000000"/>
          <w:sz w:val="28"/>
        </w:rPr>
        <w:t>) оцениваемого служащего: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 оценки деятельности административных государственных служащих корпуса "Б" акимата Жылыойского района"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(вид оценки: квартальная/годовая и оцениваемый период 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3"/>
        <w:gridCol w:w="4390"/>
        <w:gridCol w:w="1593"/>
        <w:gridCol w:w="3971"/>
        <w:gridCol w:w="753"/>
      </w:tblGrid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 наличии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Корректировка Комиссией результатов оценки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(Ф.И.О. 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(Ф.И.О. 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(Ф.И.О. 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