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959a" w14:textId="ce29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12 июня 2015 года № 182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декабря 2016 года № 310. Зарегистрировано Департаментом юстиции Атырауской области 07 февраля 2017 года № 3780.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12 июня 2015 года № 182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№ 3264, опубликованное 1 августа 2015 года в газете "Прикаспийская коммуна")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регламент государственной услуги "Выдача решения на перевод орошаемой пашни в неорошаемые виды угодий"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тексте на русском языке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редакции, текст на государственном языке не изменяется: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перевод сельскохозяйственных угодий из одного вида в другой"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утвержденный акт кадастровой (оценочной) стоимости земельного участка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 11050) (далее – Стандарт).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утвержденном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постановление о выдаче разрешения на использование земельного участка для изыскательских работ (далее - разрешение), либо мотивированный отказ в оказании государственной услуги.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 и распечатывается.";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заявление либо электронная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утвержденном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утвержденный землеустроительный проект по формированию земельного участка (далее – приказ)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"Утверждение землеустроительных проектов по формированию земельных участков",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 11050) (далее – Стандарт).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в оказании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утвержденном указанным постановлением: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постановление об изменении целевого назначения земельного участка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изменение целевого назначения земельного участка",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 11050) (далее – Стандарт).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наименование регламента государственной услуги изложить в следующей редакции "Выдача разрешения на перевод орошаемой пашни в неорошаемые виды угодий";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постановление услугодателя о решении перевода орошаемой пашни в неорашаемые виды угодий (далее – разрешение)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перевод орошаемой пашни в неорошаемые виды угодий",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 11050) (далее – Стандарт).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 и распечатывается.";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заявление на перевод орошаемой пашни в неорошаемые виды угодий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русском языке наименование регламента государственной услуги изложить в следующей редакции "Выдача разрешения на перевод сельскохозяйственных угодий из одного вида в другой", текст на государственном языке не изменяется;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разрешение услугодателя о переводе сельскохозяйственных угодий из одного вида в другой (далее - решение)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перевод сельскохозяйственных угодий из одного вида в другой",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271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11052) (далее – Стандарт).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заявление о выдаче разрешений на перевод сельскохозяйственных угодий из одного вида в другой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Накпаева С.Ж.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