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ba6b" w14:textId="996b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26 декабря 2016 года № 5-10 с. Зарегистрировано Департаментом юстиции Северо-Казахстанской области 10 января 2017 года № 4015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района,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превышающий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 сессии VІ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