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4e7a" w14:textId="ba84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Тайыншинского района от 24 ноября 2015 года № 491 "Об определении целевых групп и установлении дополнительного перечня лиц, относящихся к целевым группам, проживающих на территории Тайыншинского района Северо-Казахстанской области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 февраля 2016 года № 28. Зарегистрировано Департаментом юстиции Северо-Казахстанской области 16 февраля 2016 года № 3630. Утратило силу постановлением акимата Тайыншинского района Северо-Казахстанской области от 11 июля 2016 года N 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N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24 ноября 2015 года № 491 "Об определении целевых групп и установлении дополнительного перечня лиц, относящихся к целевым группам, проживающих на территории Тайыншинского района Северо-Казахстанской области на 2016 год" (зарегистрировано в Реестре государственной регистрации нормативных правовых актов под № 3505 от 18 декабря 2015 года, опубликовано в газетах "Тайынша таңы" от 25 декабря 2015 года, "Тайыншинские вести" от 25 декабря 2015 года)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 молодежь в возрасте до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воспитанники детских домов, дети-сироты и дети, оставшиеся без попечения родителей, в возрасте до двадцати девяти лет;";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