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ef84" w14:textId="8d6e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Мамлютского района Северо-Казахстанской области от 22 января 2014 года № 25/2 "Об утверждении Правил оказания социальной помощи, установления размеров и определения перечня отдельных категорий нуждающихся граждан Мамлютского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18 марта 2016 года № 52/14. Зарегистрировано Департаментом юстиции Северо-Казахстанской области 31 марта 2016 года № 3674. Утратило силу решением маслихата Мамлютского района Северо-Казахстанской области от 27 июня 2016 года N 5/7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Мамлютского района Северо-Казахстанской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N 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государственной регистрации и 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22 января 2014 года № 25/2 "Об утверждении Правил оказания социальной помощи, установления размеров и определения перечня отдельных категорий нуждающихся граждан Мамлютского района" (опубликовано 14 февраля 2014 года в газете "Солтүстік жұлдызы" и "Знамя труда", зарегистрировано в Реестре государственной регистрации нормативных правовых актов от 10 февраля 2014 года под № 2546),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Мамлютского района, утвержденных указанным решением (далее –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Социальная помощь предоставляется единовременно и (или) периодически (ежемесячно, ежеквартально, один раз в год, не более одного раза в 2 года).";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нуждаемость участников и инвалидов Великой Отечественной войны и лиц, приравненных по льготам и гарантиям к участникам и инвалидам Великой Отечественной войны, лиц, пострадавших вследствие ядерных испытаний на Семипалатинском испытательном ядерном полигоне, инвалидов 1, 2, 3 групп, детей инвалидов, а также граждан сопровождающих детей инвалидов и инвалидов 1, 2 групп в проезде железнодорожным (плацкартный вагон), автомобильным пассажирским транспортом (кроме такси) от станции отправления до места госпитализации и обратно по территории Республики Казахстан, ежеквартально, без учета доходов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сессии-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марта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