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cd7" w14:textId="4c0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19 октября 2015 года № 45/286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апреля 2016 года № 2/10. Зарегистрировано Департаментом юстиции Северо-Казахстанской области 25 мая 2016 года № 3767. Утратило силу решением маслихата Есильского района Северо-Казахстанской области от 16 марта 2017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Есильского района Северо-Казахстанской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11/61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19 октября 2015 года № 45/286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области" (зарегистрировано в Реестре государственной регистрации нормативных правовых актов под № 3467, опубликовано в газетах "Есіл Таңы" и "Ишим" 25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февраля 2015 года № 88 "Об утверждении форм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под № 10474) и определяют порядок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области, при наступлении трудной жизненной ситуации.";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Среднедушевой доход лица (семьи) на оказание социальной помощи исчисляется путем деления совокупного дохода, полученных как в денежной, так и натуральной форме, за три месяца, предшествующих месяцу обращения за назначением обусловленной денежной помощи,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Среднедушевой доход лица (семьи), претендующего на оказание обусловленной денежной помощи на основе социального контракта активизации семьи,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(зарегистрировано в Реестре государственной регистрации нормативных правовых актов под № 5757).";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"37.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претенденты из числа самозанятых, безработных, за исключением случаев, предусмотренных пунктом 39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Есильского района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25 апреля 2016 года №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категорий, нуждающихся граждан Есильского района Северо-Казахстанской области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безнадзорность несовершеннолетних, в том числе девиантное поведение;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ограничение возможностей раннего психофизического развития детей от рождения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неспособность к самообслуживанию в связи с преклонным возрастом, вследствие перенесенной болезни и (или)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жестокое обращение, приведшее к социальной дезадаптации и социальной депривации;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бездомность (лица без определенного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освобождение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нахождение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нахождение несовершеннолетних в организациях образования с особым режимом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наличие среднедушевого дохода лица (семьи) не превышающего порога однократного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причинение ущерба гражданину (семье) либо его имуществу вследствие стихийного бедствия или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наличие среднедушевого дохода, не превышающего 60 процентов от прожиточного минимума, при заключении социального контракта активизации семьи на условиях участия трудоспособных членов семьи (лица) в мерах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зубопротезировании, кроме драгоценных металлов и протезов из металлокерамики, металлоакрила;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нуждаемость участников и инвалидов Великой Отечественной войны в возмещении затрат за оплату коммунальных услуг и приобретения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наличие у граждан, находящихся на амбулаторном лечении, активной формы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нуждаемость участников и инвалидов Великой Отечественной войны и лиц, приравненным к ним, другие категории лиц, приравненным по льготам и гарантиям к участникам и инвалидам Великой Отечественной войны, а также лиц, пострадавшим в зоне Семипалатинского ядерного полигона в проезде железнодорожным (плацкартный вагон),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наличие в малообеспеченных семьях детей обучающихся в организациях высшего профессионального образования, на очной форме обучения расположенных на территории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