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0f55" w14:textId="55b0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Есильскому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апреля 2016 года № 2/11. Зарегистрировано Департаментом юстиции Северо-Казахстанской области 16 мая 2016 года № 3748. Утратило силу решением маслихата Есильского района Северо-Казахстанской области от 25 сентября 2020 года № 54/340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Есильского района СевероКазахстанской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54/340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Есильскому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второй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25 апреля 2016 года № 2/11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Есильскому району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Есильского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Есильского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Есильского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Дополнительному регламентированию порядка проведения собраний, митингов, шествий, пикетов и демонстраций по Есильскому району Северо-Казахстанской области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Места проведения митингов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улица Ибраева, Центральная площадь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собрания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улица Ленина 1Б, парк культуры и отдыха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 порядка проведения собраний, митингов, шествий, пикетов и демонстраций по Есильскому району Северо-Казахстанской области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Маршрут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магазина "Гастроном" по проспекту Гагарина, улицам Коваленко, безымянной, Ибраева до Центральной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Маршурт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пересечения улиц Коваленко-Первомайской, по улицам безымянной, Ленина до парка культуры и отдыха.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