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6666" w14:textId="d826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ноября 2016 года N 7-5. Зарегистрировано Департаментом юстиции Северо-Казахстанской области 15 декабря 2016 года N 3962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27 февраля 2014 года № 21-2 "Об утверждении Регламента маслихата Аккайынского района" (зарегистрировано в Реестре государственной регистрации нормативных правовых актов под № 2621 от 31 марта 2014 года, опубликовано 10 апреля 2014 года в газете "Аққайың", 10 апреля 2014 года в газете "Колос");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3 ноября 2015 года № 36-7 "О внесении изменений в решение маслихата Аккайынского района от 27 февраля 2014 года № 21-2 "Об утверждении Регламента маслихата Аккайынского района" (зарегистрировано в Реестре государственной регистрации нормативных правовых актов под № 3491 от 4 декабря 2015 года, опубликовано 17 декабря 2015 года в газете "Аққайың", 17 декабря 2015 года в газете "Колос").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