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c387" w14:textId="b49c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2 июня 2009 года № 14-5 "О ставках на земельный нал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мая 2016 года N 3-3. Зарегистрировано Департаментом юстиции Северо-Казахстанской области 17 июня 2016 года N 3778. Утратило силу решением маслихата Аккайынского района Северо-Казахстанской области от 12 апреля 2018 года № 1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2 июня 2009 года № 14-5 "О ставках на земельный налог" (зарегистрировано в Реестре государственной регистрации нормативных правовых актов под № 13-2-103 от 16 июля 2009 года, опубликовано 30 июля 2009 года в газете "Аққайың", 30 июля 2009 года в газете "Коло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кай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