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c769" w14:textId="d6bc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17 июля 2015 года № 253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июня 2016 года № 229. Зарегистрировано Департаментом юстиции Северо-Казахстанской области 15 июля 2016 года № 3830. Утратило силу постановлением акимата Северо-Казахстанской области от 2 марта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услуг, оказываемых в сфере семьи и детей" от 17 июля 2015 года № 253 (15 октября 2015 года опубликовано в информационно-правовой системе "Әділет", зарегистрировано в Реестре государственной регистрации нормативных правовых актов № 3359)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"Управление образования Северо-Казахстанской области".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16 июня 2016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справок по опеке и попечительству" (далее – регламент государственной услуги) разработан в соответствии со стандартом государственной услуги "Выдача справок по опеке и попечительству",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11184) оказывается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услугодатели).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(полностью автоматизированная) и (или) бумажная.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об опеке и попечительстве по форме согласно приложению 1 к Стандарту.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- услугополучатель).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перечень документов (далее – пакет документов), необходимых для оказания государственной услуги при обращении услугополучателя: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Стандарту;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ребенка, в случае рождения ребенка до 13 августа 2007 года либо за пределами Республики Казахстан (требуется для идентификации личности).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 срок оказания государственной услуги – 3 рабочих дня: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поступивших с Государственной корпорации, регистрирует их, передает руководителю услугодателя - 15 (пятнадцать) минут;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 - 3 (три) часа;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документы, подготавливает проект результата оказания государственной услуги и передает руководителю услугодателя - 2 (два) рабочих дня;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результат оказания государственной услуги и передает сотруднику канцелярии услугодателя - 1 (один) час;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направляет результат оказания государственной услуги в Государственную корпорацию - 15 (пятнадцать) минут.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в Государственную корпорацию.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поступивших с Государственной корпорации, регистрирует их, передает руководителю услугодателя - 15 (пятнадцать) минут;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 - 3 (три) часа;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документы, подготавливает проект результата оказания государственной услуги и передает руководителю услугодателя - 2 (два) рабочих дня;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результат оказания государственной услуги и передает сотруднику канцелярии услугодателя - 1 (один) час;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направляет результат оказания государственной услуги в Государственную корпорацию - 15 (пятнадцать) минут. 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обращается в Государственную корпорацию с пакетом документов согласно пункта 4 настоящего регламента государственной услуги: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выдает расписку о приеме соответствующих документов - 5 (пять) минут.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 по форме, согласно приложению 3 к Стандарту - 5 (пять) минут.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при соблюдении правильности и полноты заполнения заявления и предоставления полного пакета документов, регистрирует заявление в информационной системе,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- 2 (две) минуты;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информационной системе, направляет электронный запрос автоматизированную программу "Е-акимат" услугодателя - 2 (две) минуты;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получает с автоматизированной программы "Е-акимат" услугодателя результат оказания государственной услуги и выдает услугополучателю, 1 (одна) минута.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 в информационных системах: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направляет пакет документов услугодателю - 15 (пятнадцать) минут;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 - 3 рабочих дня;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15 (пятнадцать) минут.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номера, электронной цифровой подписи (далее – ЭЦП);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(проверка, регистрация) электронного запроса услугодателем;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получение услугополучателем уведомления о статусе электронного запроса и сроке оказания государственной услуги в истории получения государственной услуги "личного кабинета" услугополучателя;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удостоверение электронного запроса для оказания электронной государственной услуги посредством ЭЦП услугополучателя;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автоматическое формирование результата оказания государственной услуги с автоматизированной программы "Е-акимат" услугодателя;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(действия) взаимодействий структурных подразделений (работников услугодателя в процессе оказания государственной услуги, а также описание порядка взаимодействия с иными услугополучателями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Единный контакт- центр 1414, 8 800 080 7777.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www.edu.gov.kz;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www.con.gov.kz;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по опеке и попечительству"</w:t>
            </w:r>
          </w:p>
        </w:tc>
      </w:tr>
    </w:tbl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услугодателей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742"/>
        <w:gridCol w:w="2515"/>
        <w:gridCol w:w="7403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5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Петропавловска"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Акжарского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образования"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Есильского района"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1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Жамбылского района"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Магжана Жумабаева"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3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образования"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4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Мамлютского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имени Габита Мусрепова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6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Тайыншинского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Тимирязевского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Валиханова, 25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Уалихановского района"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9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Шал акына"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 по опеке и попечительству"</w:t>
            </w:r>
          </w:p>
        </w:tc>
      </w:tr>
    </w:tbl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оказании государственной услуги через канцелярию услугодателя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справок по опеке и попечительству"</w:t>
            </w:r>
          </w:p>
        </w:tc>
      </w:tr>
    </w:tbl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Государственную корпорацию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справок по опеке и попечительству"</w:t>
            </w:r>
          </w:p>
        </w:tc>
      </w:tr>
    </w:tbl>
    <w:bookmarkStart w:name="z12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16 июня 2016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1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112"/>
    <w:bookmarkStart w:name="z12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- регламент государственной услуги) разработан в соответствии со стандартом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11184), оказывается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услугодатели).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-портал).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района и города областного значения об установлении опеки или попечительства над ребенком-сиротой (детьми-сиротами) и ребенком (детьми), оставшимся без попечения родителей по форме, согласно приложению 1 к Стандарту (далее – Постановление), либо мотивированный ответ об отказе в оказании государственной услуги, по основаниям предусмотренными пунктом 8 настоящего регламента государственной услуги. 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- услугополучатель) бесплатно.</w:t>
      </w:r>
    </w:p>
    <w:bookmarkEnd w:id="122"/>
    <w:bookmarkStart w:name="z13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перечень документов (далее – пакет документов), необходимых для оказания государственной услуги при обращении услугополучателя: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 в Государственную корпорацию: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Стандарту;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супруга(-и), в случае если состоит в браке;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супруга(-и), если состоит в браке, подтверждающей отсутствие заболеваний в соответствии с подпунктом 6) части 1 статьи 91 Кодекса, а также справки об отсутствии сведений о состоянии на учете в наркологическом и психиатрическом диспансерах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(зарегистрированный в Реестре государственной регистрации нормативных правовых актов за № 6697);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характеристика с места работы;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заключении брака, если состоит в браке, в случае заключения брака до 2008 года либо за пределами Республики Казахстан (оригинал требуется для идентификации);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нотариально заверенное заявление услугополучателя, в случае если не состоит в браке;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свидетельства о рождении ребенка (детей), в случае рождения ребенка до 13 августа 2007 года либо за пределами Республики Казахстан (требуется для идентификации);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справка о братьях и сестрах ребенка (детей) и их местонахождении по форме согласно приложению 3 к Стандарту выданная органом осуществляющий функции по опеке и попечительству;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справка с места учебы ребенка (детей).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свидетельства о рождении ребенка (детей), справки с места учебы ребенка (детей),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 не требуются, в случае проживания ребенка (детей) в организациях для детей-сирот и детей, оставшихся без попечения родителей.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услугополучателя;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согласия супруга(-и), если состоит в браке;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справок о состоянии здоровья услугополучателя и супруга(-и), если состоит в браке, подтверждающей отсутствие заболеваний в соответствии с подпунктом 6) части 1 статьи 91 Кодекса, а также справки об отсутствии сведений о состоянии на учете в наркологическом и психиатрическом диспансерах по форме, в соответствии с приказом № 907;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характеристики с места работы;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нотариально заверенного заявления услугополучателя в случае если не состоит в браке;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свидетельства о рождении ребенка (детей), в случае рождения ребенка до 13 августа 2007 года либо за пределами Республики Казахстан;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об подкидывании ребенка (детей), заявление об отказе от ребенка (детей));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копия справки о братьях и сестрах ребенка (детей) и их местонахождении, выданная органом осуществляющий функции по опеке и попечительству;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копия справки с места учебы ребенка (детей).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поступивших с Государственной корпорации либо от услугополучателя, регистрирует их, выдает услугополучателю расписку о приеме соответствующих документов, передает пакет документов руководителю услугодателя - 15 (пятнадцать) минут;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- 2 (два) часа;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Постановления и направляет акиму района (города областного значения) (далее – Аким) на подпись - 25 (двадцать пять) календарных дня;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подписывает проект Постановления и направляет ответственному исполнителю услугодателя - 4 (четыре) календарных дней;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копию Постановления канцелярии услугодателя - 15 (пятнадцать) минут;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копию Постановления услугополучателю либо работнику Государственной корпорации - 15 (пятнадцать) минут.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документов, выдача расписки о приеме документов услугополучателю;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Постановления;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Акимом Постановления;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подписание проекта Постановления, 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копии Постановления услугополучателю.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 оказании государственной услуги являются: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является несовершеннолетним лицом;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признанные судом недееспособными или ограниченно дееспособными;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лишенные судом родительских прав или ограниченные судом в родительских правах;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отстраненные от обязанностей опекуна или попечителя за ненадлежащее исполнение возложенных на них законом Республики Казахстан обязанностей;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бывшие усыновители, если усыновление отменено судом по их вине;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которые по состоянию здоровья не могут осуществлять обязанности опекуна или попечителя.</w:t>
      </w:r>
    </w:p>
    <w:bookmarkEnd w:id="169"/>
    <w:bookmarkStart w:name="z18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подразделений, (работников) услугодателей, которые участвуют в процессе оказания государственной услуги: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поступивших с Государственной корпорации либо от услугополучателя, регистрирует их, выдает услугополучателю расписку о приеме соответствующих документов, передает пакет документов руководителю услугодателя - 15 (пятнадцать) минут;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- 2 (два) часа;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Постановления и направляет акиму района (города областного значения) (далее – Аким) на подпись - 25 (двадцать пять) календарных дня;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подписывает проект Постановления и направляет ответственному исполнителю услугодателя - 4 (четыре) календарных дня;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копию Постановления канцелярии услугодателя - 15 (пятнадцать) минут;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копию Постановления услугополучателю - 15 (пятнадцать) минут.</w:t>
      </w:r>
    </w:p>
    <w:bookmarkEnd w:id="182"/>
    <w:bookmarkStart w:name="z19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услугополучатель обращается в Государственную корпорацию с пакетом документов согласно пункта 5 настоящего регламента государственной услуги: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выдает расписку о приеме соответствующих документов - 5 (пять) минут.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 по форме, согласно приложению 4 к Стандарту - 5 (пять) минут;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при соблюдении правильности и полноты заполнения заявлений и предоставления полного пакета документов, регистрирует заявление в информационной системе,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- 1 (одна) минута;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информационной системе, направляет электронный запрос в автоматизированную программу "Е-акимат" услугодателя - 10 (десять) минут;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 – 30 (тридцать) календарных дней;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принимает копию Постановления, регистрирует в информационной системе в срок, указанный в расписке о приеме пакета документов, выдает копию Постановления услугополучателю - 15 (пятнадцать) минут. 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Государственной корпорации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номера, электронной цифровой подписи (далее – ЭЦП);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согласно пункта 5 настоящего регламента государственной услуги;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услуги "личного кабинета" услугополучателя; 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на портале электронного запроса;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канцелярия услугодателя направляет в "личный кабинет" услугополучателя результат оказания государственной услуги в форме электронного документа, подписанного ЭЦП; 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(действия) взаимодействий структурных подразделений (работников услугодателя в процессе оказания государственной услуги, а также описание порядка взаимодействия с иными услугополучателями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02"/>
    <w:bookmarkStart w:name="z21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Единный контакт- центр 1414, 8 800 080 7777.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интернет-ресурсах: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www.edu.gov.kz;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www.con.gov.kz;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портале.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bookmarkStart w:name="z22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услугодателей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742"/>
        <w:gridCol w:w="2515"/>
        <w:gridCol w:w="7403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3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Петропавловска"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5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6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Акжарского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7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образования"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8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Есильского района"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9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Жамбылского района"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0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Магжана Жумабаева"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1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образования"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2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Мамлютского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3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имени Габита Мусрепова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4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Тайыншинского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5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Тимирязевского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Валиханова, 25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6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Уалихановского района"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7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Шал акына"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bookmarkStart w:name="z24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bookmarkStart w:name="z24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Государственной корпорацией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bookmarkStart w:name="z25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Северо-Казахстанской области от 16 июня 2016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26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</w:t>
      </w:r>
    </w:p>
    <w:bookmarkEnd w:id="240"/>
    <w:bookmarkStart w:name="z261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для оформления наследства несовершеннолетним детям" (далее - регламент государственной услуги) разработан в соответствии со стандартом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для оформления наследства несовершеннолетним детям",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11184), оказывается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услугодатели).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электронная (частично автоматизированная) и (или) бумажная.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услуги: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в единый накопительный пенсионный фонд по форме согласно приложению 1 к Стандарту; 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приложению 2 к Стандарту; 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в банки для распоряжения имуществом несовершеннолетних детей по форме согласно приложению 3 к Стандарту. 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- услугополучатель).</w:t>
      </w:r>
    </w:p>
    <w:bookmarkEnd w:id="252"/>
    <w:bookmarkStart w:name="z27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перечень документов (далее – пакет документов), необходимых для оказания государственной услуги при обращении услугополучателя: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справок в единый накопительный пенсионный фонд: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4 к Стандарту;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смерти наследодателя;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праве на наследство по закону (от нотариуса);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ребенка, в случае рождения ребенка до 13 августа 2007 года либо за пределами Республики Казахстан;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справка о рождении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№ 112 (далее – приказ № 112) (зарегистрированный в Реестре государственной регистрации нормативных правовых актов за № 10764) (в случае рождения ребенка вне брака до 2008 года).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смерти наследодателя;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свидетельства о праве на наследство по закону (от нотариуса);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рождении ребенка, в случае рождения ребенка до 13 августа 2007 года либо за пределами Республики Казахстан;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справки о рождении по форме, в соответствии с приказом № 112 (в случае рождения ребенка вне брака до 2008 года).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справок в органы внутренних дел для распоряжения имуществом несовершеннолетних детей: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5 к Стандарту;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согласие ребенка (детей), являющегося собственником транспортного средства, на совершение сделок по отчуждению транспортного средства, заверенное администрацией организации образования, где ребенок (дети) обучается (при достижении ребенком 10-летнего возраста);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от имени отсутствующего супруга(-и), заверенная нотариусом на совершение оформления сделки, либо свидетельство о смерти;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регистрации транспортного средства (в случае, утери свидетельства о регистрации транспортного средства, справка-подтверждение, выдаваемая органами внутренних дел);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ребенка, в случае рождения до 13 августа 2007 года либо за пределами Республики Казахстан;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о рождении по форме, в соответствии с приказом № 112 (в случае рождения ребенка вне брака до 2008 года).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согласия ребенка (детей), являющегося собственником транспортного средства, на совершение сделок по отчуждению транспортного средства, заверенного администрацией организации образования, где ребенок (дети) обучается (при достижении ребенком 10-летнего возраста);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доверенности от имени отсутствующего супруга (-и), заверенная нотариусом на совершение оформления сделки, либо свидетельство о смерти;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регистрации транспортного средства (в случае, утери свидетельства о регистрации транспортного средства, справка-подтверждение, выдаваемая органами внутренних дел);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рождении ребенка, в случае рождения до 13 августа 2007 года либо за пределами Республики Казахстан;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свидетельства о заключении или расторжения брака, в случае заключения или расторжения брака до 2008 года либо за пределами Республики Казахстан;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справки о рождении по форме, в соответствии с приказом № 112 (в случае рождения ребенка вне брака до 2008 года).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справок в банки для распоряжения имуществом несовершеннолетних детей: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6 к Стандарту государственной услуги;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согласие ребенка (детей), являющегося собственником банковского имущества, на совершение сделок по отчуждению банковского имущества, заверенное администрацией организации образования, где ребенок (дети) обучается (при достижении ребенком 10-летнего возраста);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от имени отсутствующего супруга(-и), заверенная нотариусом на совершение оформления сделки либо свидетельство о смерти;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вклада;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свидетельства о рождении ребенка, в случае рождения до 13 августа 2007 года либо за пределами Республики Казахстан;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о рождении по форме, в соответствии с приказом № 112 (в случае рождения ребенка вне брака до 2008 года).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согласия ребенка (детей), являющегося собственником банковского имущества, на совершение сделок по отчуждению банковского имущества, заверенного администрацией организации образования, где ребенок (дети) обучается (при достижении ребенком 10-летнего возраста);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доверенности от имени отсутствующего супруга (-и), заверенная нотариусом на совершение оформления сделки либо 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документа, подтверждающего наличие банковского вклада;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свидетельства о рождении ребенка, в случае рождения до 13 августа 2007 года либо за пределами Республики Казахстан;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справки о рождении по форме, в соответствии с приказом № 112 (в случае рождения ребенка вне брака до 2008 года).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поступивших с Государственной корпорации, регистрирует их, передает пакет документов руководителю услугодателя - 15 (пятнадцать) минут;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направляет ответственному исполнителю услугодателя - 4 (четыре) часа;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документов, подготавливает проект результата оказания государственной услуги и направляет руководителю услугодателя - 4 (четыре) рабочих дня; 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направляет сотруднику услугодателя - 3 (три) часа;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направляет результат оказания государственной услуги в Государственную корпорацию - 15 (пятнадцать) минут.</w:t>
      </w:r>
    </w:p>
    <w:bookmarkEnd w:id="313"/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14"/>
    <w:bookmarkStart w:name="z3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пакета документов; </w:t>
      </w:r>
    </w:p>
    <w:bookmarkEnd w:id="315"/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316"/>
    <w:bookmarkStart w:name="z3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317"/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bookmarkEnd w:id="318"/>
    <w:bookmarkStart w:name="z3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в Государственную корпорацию.</w:t>
      </w:r>
    </w:p>
    <w:bookmarkEnd w:id="319"/>
    <w:bookmarkStart w:name="z340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0"/>
    <w:bookmarkStart w:name="z3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21"/>
    <w:bookmarkStart w:name="z3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322"/>
    <w:bookmarkStart w:name="z3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3"/>
    <w:bookmarkStart w:name="z3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24"/>
    <w:bookmarkStart w:name="z3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325"/>
    <w:bookmarkStart w:name="z3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поступивших с Государственной корпорации, регистрирует их, передает пакет документов руководителю услугодателя - 15 (пятнадцать) минут;</w:t>
      </w:r>
    </w:p>
    <w:bookmarkEnd w:id="326"/>
    <w:bookmarkStart w:name="z34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направляет ответственному исполнителю услугодателя - 4 (четыре) часа;</w:t>
      </w:r>
    </w:p>
    <w:bookmarkEnd w:id="327"/>
    <w:bookmarkStart w:name="z3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документов, подготавливает проект результата оказания государственной услуги и направляет руководителю услугодателя - 4 (четыре) рабочих дня; </w:t>
      </w:r>
    </w:p>
    <w:bookmarkEnd w:id="328"/>
    <w:bookmarkStart w:name="z34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направляет сотруднику услугодателя - 3 (три) часа;</w:t>
      </w:r>
    </w:p>
    <w:bookmarkEnd w:id="329"/>
    <w:bookmarkStart w:name="z35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направляет результат оказания государственной услуги в Государственную корпорацию - 15 (пятнадцать) минут.</w:t>
      </w:r>
    </w:p>
    <w:bookmarkEnd w:id="330"/>
    <w:bookmarkStart w:name="z351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1"/>
    <w:bookmarkStart w:name="z35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обращается в Государственную корпорацию с пакетом документов согласно пункта 4 настоящего регламента государственной услуги:</w:t>
      </w:r>
    </w:p>
    <w:bookmarkEnd w:id="332"/>
    <w:bookmarkStart w:name="z35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заявлений и полноту пакета документов, при соблюдении правильности и полноты заполнения заявлений и предоставления полного пакета документов, работник Государственной корпорации регистрирует заявление в информационной системе и выдает услугополучателю расписку о приеме соответствующих документов - 5 (пять) минут.</w:t>
      </w:r>
    </w:p>
    <w:bookmarkEnd w:id="333"/>
    <w:bookmarkStart w:name="z35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 по форме, согласно приложению 7 к Стандарту - 5 (пять) минут.</w:t>
      </w:r>
    </w:p>
    <w:bookmarkEnd w:id="334"/>
    <w:bookmarkStart w:name="z35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(пять) минут;</w:t>
      </w:r>
    </w:p>
    <w:bookmarkEnd w:id="335"/>
    <w:bookmarkStart w:name="z35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информационную систему - 5 (пять) минут;</w:t>
      </w:r>
    </w:p>
    <w:bookmarkEnd w:id="336"/>
    <w:bookmarkStart w:name="z35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 – 5 (пять) рабочих дней;</w:t>
      </w:r>
    </w:p>
    <w:bookmarkEnd w:id="337"/>
    <w:bookmarkStart w:name="z35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принимает результат оказания государственной услуги, регистрирует в информационной системе в срок, указанный в расписке о приеме пакета документов, выдает результат оказания государственной услуги услугополучателю - 15 (пятнадцать) минут.</w:t>
      </w:r>
    </w:p>
    <w:bookmarkEnd w:id="338"/>
    <w:bookmarkStart w:name="z35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Государственной корпорации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</w:t>
      </w:r>
    </w:p>
    <w:bookmarkEnd w:id="339"/>
    <w:bookmarkStart w:name="z36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340"/>
    <w:bookmarkStart w:name="z36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портале;</w:t>
      </w:r>
    </w:p>
    <w:bookmarkEnd w:id="341"/>
    <w:bookmarkStart w:name="z36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документов, согласно пункта 3 настоящего регламента государственной услуги:</w:t>
      </w:r>
    </w:p>
    <w:bookmarkEnd w:id="342"/>
    <w:bookmarkStart w:name="z36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343"/>
    <w:bookmarkStart w:name="z36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(подписание) запроса на портале посредством ЭЦП услугополучателя;</w:t>
      </w:r>
    </w:p>
    <w:bookmarkEnd w:id="344"/>
    <w:bookmarkStart w:name="z36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</w:p>
    <w:bookmarkEnd w:id="345"/>
    <w:bookmarkStart w:name="z36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346"/>
    <w:bookmarkStart w:name="z36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направляет результат оказания государственной услуги портал в "личный кабинет" услугополучателя в форме электронного документа, подписанного ЭЦП уполномоченного лица услугодателя.</w:t>
      </w:r>
    </w:p>
    <w:bookmarkEnd w:id="347"/>
    <w:bookmarkStart w:name="z36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348"/>
    <w:bookmarkStart w:name="z36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49"/>
    <w:bookmarkStart w:name="z37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(действия) взаимодействий структурных подразделений (работников услугодателя в процессе оказания государственной услуги, а также описание порядка взаимодействия с иными услугополучателями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350"/>
    <w:bookmarkStart w:name="z371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351"/>
    <w:bookmarkStart w:name="z37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контакт–центр по вопросам оказания государственных услуг "1414".</w:t>
      </w:r>
    </w:p>
    <w:bookmarkEnd w:id="352"/>
    <w:bookmarkStart w:name="z37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353"/>
    <w:bookmarkStart w:name="z37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www.edu.gov.kz;</w:t>
      </w:r>
    </w:p>
    <w:bookmarkEnd w:id="354"/>
    <w:bookmarkStart w:name="z37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www.con.gov.kz;</w:t>
      </w:r>
    </w:p>
    <w:bookmarkEnd w:id="355"/>
    <w:bookmarkStart w:name="z37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портале.</w:t>
      </w:r>
    </w:p>
    <w:bookmarkEnd w:id="356"/>
    <w:bookmarkStart w:name="z37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57"/>
    <w:bookmarkStart w:name="z37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</w:r>
    </w:p>
    <w:bookmarkEnd w:id="358"/>
    <w:bookmarkStart w:name="z37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 – ресурсах Министерства www.edu.gov.kz, услугодателя www.bala-kkk.kz.</w:t>
      </w:r>
    </w:p>
    <w:bookmarkEnd w:id="3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для оформления наследства несовершеннолетним детям"</w:t>
            </w:r>
          </w:p>
        </w:tc>
      </w:tr>
    </w:tbl>
    <w:bookmarkStart w:name="z381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услугодателей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742"/>
        <w:gridCol w:w="2515"/>
        <w:gridCol w:w="7403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1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2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Петропавловска"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3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4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Акжарского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5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образования"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6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Есильского района"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7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Жамбылского района"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8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Магжана Жумабаева"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9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образования"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0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Мамлютского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1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имени Габита Мусрепова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2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Тайыншинского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3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Тимирязевского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Валиханова, 25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4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Уалихановского района"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5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Шал акына"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      </w:r>
          </w:p>
        </w:tc>
      </w:tr>
    </w:tbl>
    <w:bookmarkStart w:name="z398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376"/>
    <w:bookmarkStart w:name="z39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7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78"/>
    <w:bookmarkStart w:name="z40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9"/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      </w:r>
          </w:p>
        </w:tc>
      </w:tr>
    </w:tbl>
    <w:bookmarkStart w:name="z403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Государственную корпорацию</w:t>
      </w:r>
    </w:p>
    <w:bookmarkEnd w:id="380"/>
    <w:bookmarkStart w:name="z40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1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82"/>
    <w:bookmarkStart w:name="z40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3"/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      </w:r>
          </w:p>
        </w:tc>
      </w:tr>
    </w:tbl>
    <w:bookmarkStart w:name="z408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384"/>
    <w:bookmarkStart w:name="z40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5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86"/>
    <w:bookmarkStart w:name="z41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7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Северо-Казахстанской области от 16 июня 2016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414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</w:t>
      </w:r>
    </w:p>
    <w:bookmarkEnd w:id="388"/>
    <w:bookmarkStart w:name="z415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Регламент государственной услуги) разработан в соответствии со стандартом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11184), оказывается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услугодатели).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(или) бумажная. 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- электронная (частично автоматизированная) и (или) бумажная.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приложению 1 к Стандарту либо мотивированный ответ об отказе в оказании государственной услуги в случаях и по основаниям, предусмотренным пунктом 7 настоящего регламента государственной услуги.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- услугополучатель).</w:t>
      </w:r>
    </w:p>
    <w:bookmarkEnd w:id="397"/>
    <w:bookmarkStart w:name="z424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8"/>
    <w:bookmarkStart w:name="z42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перечень документов (далее – пакет документов), необходимых для оказания государственной услуги при обращении услугополучателя:</w:t>
      </w:r>
    </w:p>
    <w:bookmarkEnd w:id="399"/>
    <w:bookmarkStart w:name="z42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справки в нотариальную контору:</w:t>
      </w:r>
    </w:p>
    <w:bookmarkEnd w:id="400"/>
    <w:bookmarkStart w:name="z42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401"/>
    <w:bookmarkStart w:name="z42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2 к Стандарту;</w:t>
      </w:r>
    </w:p>
    <w:bookmarkEnd w:id="402"/>
    <w:bookmarkStart w:name="z42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403"/>
    <w:bookmarkStart w:name="z43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заявление от услугополучателя о предоставлении гарантированного жилья либо нотариально заверенное заявление от близких родственников о предоставлении гарантированного жилья;</w:t>
      </w:r>
    </w:p>
    <w:bookmarkEnd w:id="404"/>
    <w:bookmarkStart w:name="z43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согласие ребенка (детей), являющегося собственником недвижимого имущества, на совершение сделок по отчуждению недвижимого имущества, заверенное администрацией организации образования, где ребенок (дети) обучается (при достижении ребенком 10-летнего возраста);</w:t>
      </w:r>
    </w:p>
    <w:bookmarkEnd w:id="405"/>
    <w:bookmarkStart w:name="z43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доверенность от имени отсутствующего супруга(-и), заверенная нотариусом, на совершение оформления сделки либо свидетельство о смерти;</w:t>
      </w:r>
    </w:p>
    <w:bookmarkEnd w:id="406"/>
    <w:bookmarkStart w:name="z43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 (в случае рождения до 13 августа 2007 года либо за пределами Республики Казахстан);</w:t>
      </w:r>
    </w:p>
    <w:bookmarkEnd w:id="407"/>
    <w:bookmarkStart w:name="z43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bookmarkEnd w:id="408"/>
    <w:bookmarkStart w:name="z43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справка о рождении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2015 № 112 "Об утверждении Правил организации государственной регистрации актов гражданского состояния, внесения изменений, восстановления записей актов гражданского состояния" (зарегистрированный в Реестре государственной регистрации нормативных правовых актов за № 10764) (далее – приказ № 112) (в случае рождения ребенка вне брака до 2008 года).</w:t>
      </w:r>
    </w:p>
    <w:bookmarkEnd w:id="409"/>
    <w:bookmarkStart w:name="z43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10"/>
    <w:bookmarkStart w:name="z43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bookmarkEnd w:id="411"/>
    <w:bookmarkStart w:name="z43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заявления от услугополучателя о предоставлении гарантированного жилья либо нотариально заверенное заявление от близких родственников о предоставлении гарантированного жилья;</w:t>
      </w:r>
    </w:p>
    <w:bookmarkEnd w:id="412"/>
    <w:bookmarkStart w:name="z43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согласия ребенка (детей), являющегося собственником недвижимого имущества, на совершение сделок по отчуждению недвижимого имущества, заверенного администрацией организации образования, где ребенок (дети) обучается (при достижении ребенком 10-летнего возраста);</w:t>
      </w:r>
    </w:p>
    <w:bookmarkEnd w:id="413"/>
    <w:bookmarkStart w:name="z44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доверенности от имени отсутствующего супруга (-и), заверенная нотариусом, на совершение оформления сделки, в случае смерти супруга(-и) – свидетельство о смерти;</w:t>
      </w:r>
    </w:p>
    <w:bookmarkEnd w:id="414"/>
    <w:bookmarkStart w:name="z44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рождении ребенка (в случае рождения до 13 августа 2007 года либо за пределами Республики Казахстан);</w:t>
      </w:r>
    </w:p>
    <w:bookmarkEnd w:id="415"/>
    <w:bookmarkStart w:name="z44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свидетельства о заключении или расторжении брака (в случае заключения брака до 2008 года либо за пределами Республики Казахстан);</w:t>
      </w:r>
    </w:p>
    <w:bookmarkEnd w:id="416"/>
    <w:bookmarkStart w:name="z44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справки о рождении по форме, в соответствии с приказом № 112 (в случае рождения ребенка вне брака до 2008 года).</w:t>
      </w:r>
    </w:p>
    <w:bookmarkEnd w:id="417"/>
    <w:bookmarkStart w:name="z44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справки в банки для оформления ссуды под залог жилья, принадлежащего несовершеннолетнему:</w:t>
      </w:r>
    </w:p>
    <w:bookmarkEnd w:id="418"/>
    <w:bookmarkStart w:name="z44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419"/>
    <w:bookmarkStart w:name="z44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3 к Стандарту;</w:t>
      </w:r>
    </w:p>
    <w:bookmarkEnd w:id="420"/>
    <w:bookmarkStart w:name="z44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421"/>
    <w:bookmarkStart w:name="z44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заявление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</w:p>
    <w:bookmarkEnd w:id="422"/>
    <w:bookmarkStart w:name="z44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согласие ребенка (детей), являющегося собственником жилища, на совершение сделок по отчуждению жилища, заверенное администрацией организации образования, где ребенок (дети) обучается (при достижении ребенком 10-летнего возраста);</w:t>
      </w:r>
    </w:p>
    <w:bookmarkEnd w:id="423"/>
    <w:bookmarkStart w:name="z45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доверенность от имени отсутствующего супруга(-и), заверенная нотариусом на совершение оформления сделки либо свидетельство о смерти;</w:t>
      </w:r>
    </w:p>
    <w:bookmarkEnd w:id="424"/>
    <w:bookmarkStart w:name="z45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</w:t>
      </w:r>
    </w:p>
    <w:bookmarkEnd w:id="425"/>
    <w:bookmarkStart w:name="z45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свидетельства о рождении ребенка в случае рождения до 13 августа 2007 года либо за пределами Республики Казахстан (требуется для идентификации личности);</w:t>
      </w:r>
    </w:p>
    <w:bookmarkEnd w:id="426"/>
    <w:bookmarkStart w:name="z45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свидетельства о заключении или расторжении брака в случае заключения или расторжения брака до 2008 года либо за пределами Республики Казахстан (требуется для идентификации личности);</w:t>
      </w:r>
    </w:p>
    <w:bookmarkEnd w:id="427"/>
    <w:bookmarkStart w:name="z45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справка о рождении по форме, в соответствии с приказом 112 (в случае рождения ребенка вне брака до 2008 года).</w:t>
      </w:r>
    </w:p>
    <w:bookmarkEnd w:id="428"/>
    <w:bookmarkStart w:name="z45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29"/>
    <w:bookmarkStart w:name="z45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bookmarkEnd w:id="430"/>
    <w:bookmarkStart w:name="z45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заявления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</w:p>
    <w:bookmarkEnd w:id="431"/>
    <w:bookmarkStart w:name="z45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согласия несовершеннолетнего (при достижении ребенком 10-летнего возраста), являющегося собственником жилища, на совершение сделок по отчуждению недвижимого имущества, заверенное администрацией организации образования, где несовершеннолетний обучается;</w:t>
      </w:r>
    </w:p>
    <w:bookmarkEnd w:id="432"/>
    <w:bookmarkStart w:name="z45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доверенности от имени отсутствующего супруга (-и), заверенная нотариусом на совершение оформления сделки либо свидетельство о смерти;</w:t>
      </w:r>
    </w:p>
    <w:bookmarkEnd w:id="433"/>
    <w:bookmarkStart w:name="z46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письма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</w:t>
      </w:r>
    </w:p>
    <w:bookmarkEnd w:id="434"/>
    <w:bookmarkStart w:name="z46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свидетельства о рождении ребенка (в случае рождения до 13 августа 2007 года либо за пределами Республики Казахстан);</w:t>
      </w:r>
    </w:p>
    <w:bookmarkEnd w:id="435"/>
    <w:bookmarkStart w:name="z46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bookmarkEnd w:id="436"/>
    <w:bookmarkStart w:name="z46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копия справки о рождении по форме, в соответствии с приказом № 112 (в случае рождения ребенка вне брака до 2008 года).</w:t>
      </w:r>
    </w:p>
    <w:bookmarkEnd w:id="437"/>
    <w:bookmarkStart w:name="z46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38"/>
    <w:bookmarkStart w:name="z46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поступивших с Государственной корпорации, регистрирует их, передает пакет документов руководителю услугодателя - 15 (пятнадцать) минут;</w:t>
      </w:r>
    </w:p>
    <w:bookmarkEnd w:id="439"/>
    <w:bookmarkStart w:name="z46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направляет ответственному исполнителю услугодателя - 4 (четыре) часа;</w:t>
      </w:r>
    </w:p>
    <w:bookmarkEnd w:id="440"/>
    <w:bookmarkStart w:name="z46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документов, подготавливает проект результата оказания государственной услуги и направляет руководителю услугодателя - 4 (четыре) рабочих дня; </w:t>
      </w:r>
    </w:p>
    <w:bookmarkEnd w:id="441"/>
    <w:bookmarkStart w:name="z46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направляет сотруднику услугодателя - 3 (три) часа;</w:t>
      </w:r>
    </w:p>
    <w:bookmarkEnd w:id="442"/>
    <w:bookmarkStart w:name="z46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направляет результат оказания государственной услуги в Государственную корпорацию - 15 (пятнадцать) минут.</w:t>
      </w:r>
    </w:p>
    <w:bookmarkEnd w:id="443"/>
    <w:bookmarkStart w:name="z47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44"/>
    <w:bookmarkStart w:name="z47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пакета документов; </w:t>
      </w:r>
    </w:p>
    <w:bookmarkEnd w:id="445"/>
    <w:bookmarkStart w:name="z47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446"/>
    <w:bookmarkStart w:name="z47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447"/>
    <w:bookmarkStart w:name="z47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bookmarkEnd w:id="448"/>
    <w:bookmarkStart w:name="z47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в Государственную корпорацию.</w:t>
      </w:r>
    </w:p>
    <w:bookmarkEnd w:id="449"/>
    <w:bookmarkStart w:name="z47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отказа в оказании государственной услуги является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доли.</w:t>
      </w:r>
    </w:p>
    <w:bookmarkEnd w:id="450"/>
    <w:bookmarkStart w:name="z477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1"/>
    <w:bookmarkStart w:name="z47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52"/>
    <w:bookmarkStart w:name="z47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453"/>
    <w:bookmarkStart w:name="z48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54"/>
    <w:bookmarkStart w:name="z48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55"/>
    <w:bookmarkStart w:name="z48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456"/>
    <w:bookmarkStart w:name="z48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поступивших с Государственной корпорации, регистрирует их, передает пакет документов руководителю услугодателя - 15 (пятнадцать) минут;</w:t>
      </w:r>
    </w:p>
    <w:bookmarkEnd w:id="457"/>
    <w:bookmarkStart w:name="z48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направляет ответственному исполнителю услугодателя - 4 (четыре) часа;</w:t>
      </w:r>
    </w:p>
    <w:bookmarkEnd w:id="458"/>
    <w:bookmarkStart w:name="z48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документов, подготавливает проект результата оказания государственной услуги и направляет руководителю услугодателя - 4 (четыре) рабочих дня; </w:t>
      </w:r>
    </w:p>
    <w:bookmarkEnd w:id="459"/>
    <w:bookmarkStart w:name="z48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направляет сотруднику услугодателя - 3 (три) часа;</w:t>
      </w:r>
    </w:p>
    <w:bookmarkEnd w:id="460"/>
    <w:bookmarkStart w:name="z48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направляет результат оказания государственной услуги в Государственную корпорацию - 15 (пятнадцать) минут.</w:t>
      </w:r>
    </w:p>
    <w:bookmarkEnd w:id="461"/>
    <w:bookmarkStart w:name="z488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2"/>
    <w:bookmarkStart w:name="z48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обращается в Государственную корпорацию с пакетом документов согласно пункта 4 настоящего регламента государственной услуги.</w:t>
      </w:r>
    </w:p>
    <w:bookmarkEnd w:id="463"/>
    <w:bookmarkStart w:name="z49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пакета документов.</w:t>
      </w:r>
    </w:p>
    <w:bookmarkEnd w:id="464"/>
    <w:bookmarkStart w:name="z49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 по форме, согласно приложению 3 к Стандарту - 5 (пять) минут.</w:t>
      </w:r>
    </w:p>
    <w:bookmarkEnd w:id="465"/>
    <w:bookmarkStart w:name="z49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заявлений и предоставления полного пакета документов, работник Государственной корпорации регистрирует заявление в информационной системе и выдает услугополучателю расписку о приеме соответствующих документов - 5 (пять) минут;</w:t>
      </w:r>
    </w:p>
    <w:bookmarkEnd w:id="466"/>
    <w:bookmarkStart w:name="z49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идентифицируют личность услугополучателя, вносит соответствующую информацию об услугополучателе и список поданных документов в информационную систему - 5 (пять) минут;</w:t>
      </w:r>
    </w:p>
    <w:bookmarkEnd w:id="467"/>
    <w:bookmarkStart w:name="z49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иную, уполномоченную на это связь - 10 (десять) минут;</w:t>
      </w:r>
    </w:p>
    <w:bookmarkEnd w:id="468"/>
    <w:bookmarkStart w:name="z49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 - 5 рабочих дней;</w:t>
      </w:r>
    </w:p>
    <w:bookmarkEnd w:id="469"/>
    <w:bookmarkStart w:name="z49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результат оказания государственной услуги услугодателю – 15 минут.</w:t>
      </w:r>
    </w:p>
    <w:bookmarkEnd w:id="470"/>
    <w:bookmarkStart w:name="z49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Государственной корпорации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471"/>
    <w:bookmarkStart w:name="z49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472"/>
    <w:bookmarkStart w:name="z49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номера, ЭЦП;</w:t>
      </w:r>
    </w:p>
    <w:bookmarkEnd w:id="473"/>
    <w:bookmarkStart w:name="z50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документов, предусмотренного пунктом 4 настоящего регламента государственной услуги;</w:t>
      </w:r>
    </w:p>
    <w:bookmarkEnd w:id="474"/>
    <w:bookmarkStart w:name="z50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475"/>
    <w:bookmarkStart w:name="z50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(подписание) запроса на портале посредством ЭЦП услугополучателя;</w:t>
      </w:r>
    </w:p>
    <w:bookmarkEnd w:id="476"/>
    <w:bookmarkStart w:name="z50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</w:p>
    <w:bookmarkEnd w:id="477"/>
    <w:bookmarkStart w:name="z50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 - 5 рабочих дней;</w:t>
      </w:r>
    </w:p>
    <w:bookmarkEnd w:id="478"/>
    <w:bookmarkStart w:name="z50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направляет результат оказания государственной услуги портал в "личный кабинет" услугополучателя в форме электронного документа, подписанного ЭЦП уполномоченного лица услугодателя;</w:t>
      </w:r>
    </w:p>
    <w:bookmarkEnd w:id="479"/>
    <w:bookmarkStart w:name="z50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480"/>
    <w:bookmarkStart w:name="z50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81"/>
    <w:bookmarkStart w:name="z50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(действия) взаимодействий структурных подразделений (работников услугодателя в процессе оказания государственной услуги, а также описание порядка взаимодействия с иными услугополучателями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82"/>
    <w:bookmarkStart w:name="z509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483"/>
    <w:bookmarkStart w:name="z51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Единный контакт- центр 1414, 8 800 080 7777.</w:t>
      </w:r>
    </w:p>
    <w:bookmarkEnd w:id="484"/>
    <w:bookmarkStart w:name="z51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485"/>
    <w:bookmarkStart w:name="z51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www.edu.gov.kz;</w:t>
      </w:r>
    </w:p>
    <w:bookmarkEnd w:id="486"/>
    <w:bookmarkStart w:name="z51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www.con.gov.kz;</w:t>
      </w:r>
    </w:p>
    <w:bookmarkEnd w:id="487"/>
    <w:bookmarkStart w:name="z51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портале.</w:t>
      </w:r>
    </w:p>
    <w:bookmarkEnd w:id="488"/>
    <w:bookmarkStart w:name="z51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89"/>
    <w:bookmarkStart w:name="z51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bookmarkEnd w:id="490"/>
    <w:bookmarkStart w:name="z51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</w:t>
      </w:r>
    </w:p>
    <w:bookmarkEnd w:id="4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      </w:r>
          </w:p>
        </w:tc>
      </w:tr>
    </w:tbl>
    <w:bookmarkStart w:name="z519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услугодателей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726"/>
        <w:gridCol w:w="2491"/>
        <w:gridCol w:w="7449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3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4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Петропавловска"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5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6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Акжарского района Северо-Казахстанской области"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7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образования"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8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Есильского района"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12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9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Жамбылского района"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0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Магжана Жумабаева"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1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образования"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2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Мамлютского района Северо-Казахстанской области"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3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имени Габита Мусрепова Северо-Казахстанской области"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4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Тайыншинского района Северо-Казахстанской области"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5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Тимирязевского района Северо-Казахстанской области"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Валиханова, 25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6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Уалихановского района"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ь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7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Шал акына"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</w:tbl>
    <w:bookmarkStart w:name="z53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      </w:r>
          </w:p>
        </w:tc>
      </w:tr>
    </w:tbl>
    <w:bookmarkStart w:name="z537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509"/>
    <w:bookmarkStart w:name="z53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0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11"/>
    <w:bookmarkStart w:name="z54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2"/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      </w:r>
          </w:p>
        </w:tc>
      </w:tr>
    </w:tbl>
    <w:bookmarkStart w:name="z542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Государственную корпорацию</w:t>
      </w:r>
    </w:p>
    <w:bookmarkEnd w:id="513"/>
    <w:bookmarkStart w:name="z54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4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15"/>
    <w:bookmarkStart w:name="z54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6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      </w:r>
          </w:p>
        </w:tc>
      </w:tr>
    </w:tbl>
    <w:bookmarkStart w:name="z547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517"/>
    <w:bookmarkStart w:name="z54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8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19"/>
    <w:bookmarkStart w:name="z55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0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Северо-Казахстанской области от 16 июня 2016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553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</w:t>
      </w:r>
    </w:p>
    <w:bookmarkEnd w:id="521"/>
    <w:bookmarkStart w:name="z554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2"/>
    <w:bookmarkStart w:name="z55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регламент государственной услуги), разработан в соответствии со стандартом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11184),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услугодатели).</w:t>
      </w:r>
    </w:p>
    <w:bookmarkEnd w:id="523"/>
    <w:bookmarkStart w:name="z55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524"/>
    <w:bookmarkStart w:name="z55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25"/>
    <w:bookmarkStart w:name="z55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26"/>
    <w:bookmarkStart w:name="z55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527"/>
    <w:bookmarkStart w:name="z56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электронная (частично автоматизированная) и (или) бумажная. </w:t>
      </w:r>
    </w:p>
    <w:bookmarkEnd w:id="528"/>
    <w:bookmarkStart w:name="z56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529"/>
    <w:bookmarkStart w:name="z56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решение о назначении пособия опекунам или попечителям на содержание ребенка-сироты (детей-сирот) и ребенка (детей), оставшегося без попечения родителей, по форме согласно приложению 1 к Стандарту.</w:t>
      </w:r>
    </w:p>
    <w:bookmarkEnd w:id="530"/>
    <w:bookmarkStart w:name="z56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</w:p>
    <w:bookmarkEnd w:id="531"/>
    <w:bookmarkStart w:name="z564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2"/>
    <w:bookmarkStart w:name="z56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перечень документов (далее – пакет документов), необходимых для оказания государственной услуги при обращении услугополучателя:</w:t>
      </w:r>
    </w:p>
    <w:bookmarkEnd w:id="533"/>
    <w:bookmarkStart w:name="z56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 в Государственную корпорацию:</w:t>
      </w:r>
    </w:p>
    <w:bookmarkEnd w:id="534"/>
    <w:bookmarkStart w:name="z56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опекуна или попечителя для назначения пособия по форме согласно приложению 2 к Стандарту;</w:t>
      </w:r>
    </w:p>
    <w:bookmarkEnd w:id="535"/>
    <w:bookmarkStart w:name="z56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536"/>
    <w:bookmarkStart w:name="z56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местного исполнительного органа о назначении опекуном или попечителем;</w:t>
      </w:r>
    </w:p>
    <w:bookmarkEnd w:id="537"/>
    <w:bookmarkStart w:name="z57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рождении ребенка (детей) в случае рождения ребенка (детей) до 13 августа 2007 года либо за пределами Республики Казахстан;</w:t>
      </w:r>
    </w:p>
    <w:bookmarkEnd w:id="538"/>
    <w:bookmarkStart w:name="z57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(детей));</w:t>
      </w:r>
    </w:p>
    <w:bookmarkEnd w:id="539"/>
    <w:bookmarkStart w:name="z57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bookmarkEnd w:id="540"/>
    <w:bookmarkStart w:name="z57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(детей)).</w:t>
      </w:r>
    </w:p>
    <w:bookmarkEnd w:id="541"/>
    <w:bookmarkStart w:name="z57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услугополучателю.</w:t>
      </w:r>
    </w:p>
    <w:bookmarkEnd w:id="542"/>
    <w:bookmarkStart w:name="z57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543"/>
    <w:bookmarkStart w:name="z57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bookmarkEnd w:id="544"/>
    <w:bookmarkStart w:name="z57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решения местного исполнительного органа о назначении опекуном или попечителем;</w:t>
      </w:r>
    </w:p>
    <w:bookmarkEnd w:id="545"/>
    <w:bookmarkStart w:name="z57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свидетельства о рождении ребенка (детей) в случае рождения ребенка до 13 августа 2007 года либо за пределами Республики Казахстан;</w:t>
      </w:r>
    </w:p>
    <w:bookmarkEnd w:id="546"/>
    <w:bookmarkStart w:name="z57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(детей));</w:t>
      </w:r>
    </w:p>
    <w:bookmarkEnd w:id="547"/>
    <w:bookmarkStart w:name="z58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bookmarkEnd w:id="548"/>
    <w:bookmarkStart w:name="z58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электронные копии документов о доходах ребенка (детей),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bookmarkEnd w:id="549"/>
    <w:bookmarkStart w:name="z58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50"/>
    <w:bookmarkStart w:name="z58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поступивших с Государственной корпорации либо от услугополучателя, регистрирует их, выдает услугополучателю расписку о приеме соответствующих документов, передает пакет документов руководителю услугодателя - 15 (пятнадцать) минут;</w:t>
      </w:r>
    </w:p>
    <w:bookmarkEnd w:id="551"/>
    <w:bookmarkStart w:name="z58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исполнителя, налагает соответствующую визу и передает пакет документов ответственному исполнителю услугодателя - 3 (три) часа;</w:t>
      </w:r>
    </w:p>
    <w:bookmarkEnd w:id="552"/>
    <w:bookmarkStart w:name="z58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для принятия решения - 9 (девять) рабочих дней;</w:t>
      </w:r>
    </w:p>
    <w:bookmarkEnd w:id="553"/>
    <w:bookmarkStart w:name="z58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услуги, и передает результат оказания государственной услуги канцелярии услугодателя - 4 (четыре) часа;</w:t>
      </w:r>
    </w:p>
    <w:bookmarkEnd w:id="554"/>
    <w:bookmarkStart w:name="z58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услугополучателю либо направляет в Государственную корпорацию - 15 (пятнадцать) минут.</w:t>
      </w:r>
    </w:p>
    <w:bookmarkEnd w:id="555"/>
    <w:bookmarkStart w:name="z58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556"/>
    <w:bookmarkStart w:name="z58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расписки о приеме пакета документов услугополучателю;</w:t>
      </w:r>
    </w:p>
    <w:bookmarkEnd w:id="557"/>
    <w:bookmarkStart w:name="z59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558"/>
    <w:bookmarkStart w:name="z59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559"/>
    <w:bookmarkStart w:name="z59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bookmarkEnd w:id="560"/>
    <w:bookmarkStart w:name="z59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 оказания государственной услуги услугополучателю.</w:t>
      </w:r>
    </w:p>
    <w:bookmarkEnd w:id="561"/>
    <w:bookmarkStart w:name="z594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2"/>
    <w:bookmarkStart w:name="z59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563"/>
    <w:bookmarkStart w:name="z59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64"/>
    <w:bookmarkStart w:name="z59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65"/>
    <w:bookmarkStart w:name="z59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66"/>
    <w:bookmarkStart w:name="z59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(работниками), длительность каждой </w:t>
      </w:r>
    </w:p>
    <w:bookmarkEnd w:id="567"/>
    <w:bookmarkStart w:name="z60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(действия):</w:t>
      </w:r>
    </w:p>
    <w:bookmarkEnd w:id="568"/>
    <w:bookmarkStart w:name="z60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поступивших с Государственной корпорации либо от услугополучателя, регистрирует их, выдает услугополучателю расписку о приеме соответствующих документов, передает пакет документов руководителю услугодателя - 15 (пятнадцать) минут;</w:t>
      </w:r>
    </w:p>
    <w:bookmarkEnd w:id="569"/>
    <w:bookmarkStart w:name="z60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исполнителя, налагает соответствующую визу и передает пакет документов ответственному исполнителю услугодателя - 3 (три) часа;</w:t>
      </w:r>
    </w:p>
    <w:bookmarkEnd w:id="570"/>
    <w:bookmarkStart w:name="z60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для принятия решения - 9 (девять) рабочих дня;</w:t>
      </w:r>
    </w:p>
    <w:bookmarkEnd w:id="571"/>
    <w:bookmarkStart w:name="z60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услуги, и передает результат оказания государственной услуги канцелярии услугодателя - 4 (четыре) часа;</w:t>
      </w:r>
    </w:p>
    <w:bookmarkEnd w:id="572"/>
    <w:bookmarkStart w:name="z60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услугополучателю либо направляет в Государственную корпорацию - 15 (пятнадцать) минут.</w:t>
      </w:r>
    </w:p>
    <w:bookmarkEnd w:id="573"/>
    <w:bookmarkStart w:name="z606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4"/>
    <w:bookmarkStart w:name="z60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обращается в Государственную корпорацию с пакетом документов, согласно пункта 4 настоящего регламента государственной услуги:</w:t>
      </w:r>
    </w:p>
    <w:bookmarkEnd w:id="575"/>
    <w:bookmarkStart w:name="z60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пакета документов.</w:t>
      </w:r>
    </w:p>
    <w:bookmarkEnd w:id="576"/>
    <w:bookmarkStart w:name="z60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 по форме, согласно приложению 3 к Стандарту - 5 (пять) минут.</w:t>
      </w:r>
    </w:p>
    <w:bookmarkEnd w:id="577"/>
    <w:bookmarkStart w:name="z61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заявлений и предоставления полного пакета документов, работник Государственной корпорации регистрирует заявление в информационной системе и выдает услугополучателю расписку о приеме соответствующих документов - 5 (пять) минут.</w:t>
      </w:r>
    </w:p>
    <w:bookmarkEnd w:id="578"/>
    <w:bookmarkStart w:name="z61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579"/>
    <w:bookmarkStart w:name="z61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информационной системе - 5 (пять) минут;</w:t>
      </w:r>
    </w:p>
    <w:bookmarkEnd w:id="580"/>
    <w:bookmarkStart w:name="z61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 – 10 (десять) рабочих дней;</w:t>
      </w:r>
    </w:p>
    <w:bookmarkEnd w:id="581"/>
    <w:bookmarkStart w:name="z61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принимает результат оказания государственной услуги, регистрирует в информационной системе, в срок указанный в расписке о приеме пакета документов, выдает результат оказания государственной услуги услугополучателю - 15 (пятнадцать) минут.</w:t>
      </w:r>
    </w:p>
    <w:bookmarkEnd w:id="582"/>
    <w:bookmarkStart w:name="z61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Государственной корпорации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</w:t>
      </w:r>
    </w:p>
    <w:bookmarkEnd w:id="583"/>
    <w:bookmarkStart w:name="z61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584"/>
    <w:bookmarkStart w:name="z61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номера, электронной цифровой подписи (далее – ЭЦП);</w:t>
      </w:r>
    </w:p>
    <w:bookmarkEnd w:id="585"/>
    <w:bookmarkStart w:name="z61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документов, согласно пункта 4 настоящего регламента государственной услуги;</w:t>
      </w:r>
    </w:p>
    <w:bookmarkEnd w:id="586"/>
    <w:bookmarkStart w:name="z61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587"/>
    <w:bookmarkStart w:name="z62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(подписание) запроса на портале посредством ЭЦП услугополучателя;</w:t>
      </w:r>
    </w:p>
    <w:bookmarkEnd w:id="588"/>
    <w:bookmarkStart w:name="z62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</w:p>
    <w:bookmarkEnd w:id="589"/>
    <w:bookmarkStart w:name="z62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590"/>
    <w:bookmarkStart w:name="z62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направляет результат оказания государственной услуги на портал в "личный кабинет" услугополучателя в форме электронного документа, подписанного ЭЦП уполномоченного лица услугодателя.</w:t>
      </w:r>
    </w:p>
    <w:bookmarkEnd w:id="591"/>
    <w:bookmarkStart w:name="z62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</w:t>
      </w:r>
    </w:p>
    <w:bookmarkEnd w:id="592"/>
    <w:bookmarkStart w:name="z62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593"/>
    <w:bookmarkStart w:name="z62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(действия) взаимодействий структурных подразделений (работников услугодателя в процессе оказания государственной услуги, а также описание порядка взаимодействия с иными услугополучателями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94"/>
    <w:bookmarkStart w:name="z627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595"/>
    <w:bookmarkStart w:name="z62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Единный контакт- центр 1414, 8 800 080 7777.</w:t>
      </w:r>
    </w:p>
    <w:bookmarkEnd w:id="596"/>
    <w:bookmarkStart w:name="z62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597"/>
    <w:bookmarkStart w:name="z63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www.edu.gov.kz;</w:t>
      </w:r>
    </w:p>
    <w:bookmarkEnd w:id="598"/>
    <w:bookmarkStart w:name="z63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www.con.gov.kz;</w:t>
      </w:r>
    </w:p>
    <w:bookmarkEnd w:id="599"/>
    <w:bookmarkStart w:name="z63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портале.</w:t>
      </w:r>
    </w:p>
    <w:bookmarkEnd w:id="600"/>
    <w:bookmarkStart w:name="z63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01"/>
    <w:bookmarkStart w:name="z63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bookmarkEnd w:id="602"/>
    <w:bookmarkStart w:name="z63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</w:t>
      </w:r>
    </w:p>
    <w:bookmarkEnd w:id="6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bookmarkStart w:name="z637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услугодателей</w:t>
      </w:r>
    </w:p>
    <w:bookmarkEnd w:id="6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742"/>
        <w:gridCol w:w="2515"/>
        <w:gridCol w:w="7403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05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6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Петропавловска"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7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8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Акжарского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9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образования"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0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Есильского района"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1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Жамбылского района"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2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Магжана Жумабаева"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3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образования"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14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Мамлютского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5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имени Габита Мусрепова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6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Тайыншинского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7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Тимирязевского района Северо-Казахстанской области"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Валиханова, 25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8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Уалихановского района"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19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Шал акына"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bookmarkStart w:name="z654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620"/>
    <w:bookmarkStart w:name="z65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1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22"/>
    <w:bookmarkStart w:name="z65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3"/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bookmarkStart w:name="z659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624"/>
    <w:bookmarkStart w:name="z66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5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26"/>
    <w:bookmarkStart w:name="z66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7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bookmarkStart w:name="z664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628"/>
    <w:bookmarkStart w:name="z66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9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30"/>
    <w:bookmarkStart w:name="z66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1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