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c0812a" w14:textId="dc0812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архитектурной, градостроительной и строительной деятельности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Северо-Казахстанской области от 25 мая 2016 года № 171. Зарегистрировано Департаментом юстиции Северо-Казахстанской области 24 июня 2016 года № 3786. Утратило силу постановлением акимата Северо-Казахстанской области от 11 августа 2020 года № 214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Северо-Казахстанской области от 11.08.2020 </w:t>
      </w:r>
      <w:r>
        <w:rPr>
          <w:rFonts w:ascii="Times New Roman"/>
          <w:b w:val="false"/>
          <w:i w:val="false"/>
          <w:color w:val="ff0000"/>
          <w:sz w:val="28"/>
        </w:rPr>
        <w:t>№ 214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"О государственных услугах" от 15 апреля 2013 года, 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правовых актах" от 06 апреля 2016 года акимат Северо-Казахстанской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 в сфере архитектурной, градостроительной и строительной деятельности: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"</w:t>
      </w:r>
      <w:r>
        <w:rPr>
          <w:rFonts w:ascii="Times New Roman"/>
          <w:b w:val="false"/>
          <w:i w:val="false"/>
          <w:color w:val="000000"/>
          <w:sz w:val="28"/>
        </w:rPr>
        <w:t>Выдача лицензии на изыскательскую деятельность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"</w:t>
      </w:r>
      <w:r>
        <w:rPr>
          <w:rFonts w:ascii="Times New Roman"/>
          <w:b w:val="false"/>
          <w:i w:val="false"/>
          <w:color w:val="000000"/>
          <w:sz w:val="28"/>
        </w:rPr>
        <w:t>Выдача лицензии на проектную деятельность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"</w:t>
      </w:r>
      <w:r>
        <w:rPr>
          <w:rFonts w:ascii="Times New Roman"/>
          <w:b w:val="false"/>
          <w:i w:val="false"/>
          <w:color w:val="000000"/>
          <w:sz w:val="28"/>
        </w:rPr>
        <w:t>Выдача лицензии на строительно-монтажные работы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4) исключен постановлением акимата Северо-Казахстанской области от 25.07.2019 </w:t>
      </w:r>
      <w:r>
        <w:rPr>
          <w:rFonts w:ascii="Times New Roman"/>
          <w:b w:val="false"/>
          <w:i w:val="false"/>
          <w:color w:val="000000"/>
          <w:sz w:val="28"/>
        </w:rPr>
        <w:t>№ 203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"</w:t>
      </w:r>
      <w:r>
        <w:rPr>
          <w:rFonts w:ascii="Times New Roman"/>
          <w:b w:val="false"/>
          <w:i w:val="false"/>
          <w:color w:val="000000"/>
          <w:sz w:val="28"/>
        </w:rPr>
        <w:t>Аттестация экспертов, осуществляющих экспертные работы и инжиниринговые услуги в сфере архитектурной, градостроительной и строительной деятельности</w:t>
      </w:r>
      <w:r>
        <w:rPr>
          <w:rFonts w:ascii="Times New Roman"/>
          <w:b w:val="false"/>
          <w:i w:val="false"/>
          <w:color w:val="000000"/>
          <w:sz w:val="28"/>
        </w:rPr>
        <w:t>".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Северо-Казахстанской области "Об утверждении регламентов государственных услуг в сфере архитектурной, градостроительной и строительной деятельности" от 22 июля 2015 года № 260 (опубликовано 06 октября 2015 года в газете "Северный Казахстан", зарегистрировано в Реестре государственной регистрации нормативных правовых актов № 3365). 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государственное учреждение "Управление государственного архитектурно-строительного контроля и лицензирования Северо-Казахстанской области".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Султанов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акимата Северо-Казахстанской области от 25 мая 2016 года № 171 </w:t>
            </w:r>
          </w:p>
        </w:tc>
      </w:tr>
    </w:tbl>
    <w:bookmarkStart w:name="z1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изыскательскую деятельность"</w:t>
      </w:r>
    </w:p>
    <w:bookmarkEnd w:id="9"/>
    <w:bookmarkStart w:name="z1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"Выдача лицензии на изыскательскую деятельность" (далее – Регламент) разработан в соответствии со стандартом государственной услуги "Выдача лицензии на изыскательскую деятельность" (далее – Стандарт),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276 "Об утверждении стандартов государственных услуг в сфере архитектуры, градостроительства и строительства" (зарегистрирован в Реестре государственной регистрации нормативных правовых актов № 11133).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"Выдача лицензии на изыскательскую деятельность" (далее – государственная услуга) оказывается местным исполнительным органом области, осуществляющим государственный архитектурно-строительный контроль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– услугодатель).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осуществляются через: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Веб–портал "электронного правительства": www.egov.kz (далее – Портал).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выдача лицензии, переоформление и выдача дубликата лицензии на изыскательскую деятельность, либо мотивированный ответ об отказе в предоставлении государственной услуги в случаях и по основаниям, предусмотренным пунктом 10 Стандарта. 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платно: физическим и юридическим лицам (далее – услугополучатель).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оказание государственной услуги взимается лицензионный сбор за право занятия отдельными видами деятельности, который в соответствии с Кодексом Республики Казахстан "О налогах и других обязательных платежах в бюджет (Налоговый кодекс)" составляет: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 выдачу лицензии – 10 (десять) месячных расчетных показателей;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 выдачу дубликата лицензии – 100 (сто) % от ставки при выдаче лицензии;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 переоформление лицензии – 10 (десять) % от ставки при выдаче лицензии, но не более 4 (четыре) месячных расчетных показателя.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Оплата лицензионного сбора осуществляется в наличной и безналичной форме через банки второго уровня и организации, осуществляющие отдельные виды банковских операций.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подачи электронного запроса на получение лицензии, переоформление, выдачу дубликата лицензии на изыскательскую деятельность, оплата может осуществляться через платежный шлюз "электронного правительства" (далее - ПШЭП).</w:t>
      </w:r>
    </w:p>
    <w:bookmarkEnd w:id="25"/>
    <w:bookmarkStart w:name="z3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 </w:t>
      </w:r>
    </w:p>
    <w:bookmarkEnd w:id="26"/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Для получения государственной услуги услугополучатель (либо уполномоченного представителя: юридического лица по документу, подтверждающий полномочия; физического лица по нотариально заверенной доверенности) представляет перечень документов: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Государственную корпорацию при получении лицензии: </w:t>
      </w:r>
    </w:p>
    <w:bookmarkEnd w:id="28"/>
    <w:bookmarkStart w:name="z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приложению 1 к Стандарту; </w:t>
      </w:r>
    </w:p>
    <w:bookmarkEnd w:id="29"/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приложению 2 к Стандарту; 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лицензионного сбора за право занятия отдельными видами деятельности, за исключением случаев оплаты через ПШЭП;</w:t>
      </w:r>
    </w:p>
    <w:bookmarkEnd w:id="32"/>
    <w:bookmarkStart w:name="z4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сведений о соответствии квалификационным требованиям согласно приложению 3 к Стандарту;</w:t>
      </w:r>
    </w:p>
    <w:bookmarkEnd w:id="33"/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Государственную корпорацию при переоформлении лицензии по причинам изменения фамилии, имени, отчества (при его наличии) физического лица-лицензиата, перерегистрации индивидуального предпринимателя-лицензиата, изменении его наименования или юридического адреса, изменения наименования и (или) места нахождения юридического лица-лицензиата, реорганизации юридического лица-лицензиата в форме слияния, реорганизации юридического лица-лицензиата в форме преобразования, реорганизации в форме присоединения юридического лица-лицензиата к другому юридическому лицу: </w:t>
      </w:r>
    </w:p>
    <w:bookmarkEnd w:id="34"/>
    <w:bookmarkStart w:name="z4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приложению 4 к Стандарту; </w:t>
      </w:r>
    </w:p>
    <w:bookmarkEnd w:id="35"/>
    <w:bookmarkStart w:name="z4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приложению 5 к Стандарту; </w:t>
      </w:r>
    </w:p>
    <w:bookmarkEnd w:id="36"/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37"/>
    <w:bookmarkStart w:name="z4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ПШЭП;</w:t>
      </w:r>
    </w:p>
    <w:bookmarkEnd w:id="38"/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Государственную корпорацию при переоформлении лицензии по причине присвоения категории: </w:t>
      </w:r>
    </w:p>
    <w:bookmarkEnd w:id="39"/>
    <w:bookmarkStart w:name="z4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приложению 4 к Стандарту; </w:t>
      </w:r>
    </w:p>
    <w:bookmarkEnd w:id="40"/>
    <w:bookmarkStart w:name="z4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юридического лица – заявление по форме согласно приложению 5 к Стандарту;</w:t>
      </w:r>
    </w:p>
    <w:bookmarkEnd w:id="41"/>
    <w:bookmarkStart w:name="z5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42"/>
    <w:bookmarkStart w:name="z5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ПШЭП;</w:t>
      </w:r>
    </w:p>
    <w:bookmarkEnd w:id="43"/>
    <w:bookmarkStart w:name="z5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копия лицензии и приложения к лицензии (в случае отсутствия сведений о лицензии в государственных информационных системах);</w:t>
      </w:r>
    </w:p>
    <w:bookmarkEnd w:id="44"/>
    <w:bookmarkStart w:name="z5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сведений о соответствии квалификационным требованиям согласно приложению 3 к Стандарту;</w:t>
      </w:r>
    </w:p>
    <w:bookmarkEnd w:id="45"/>
    <w:bookmarkStart w:name="z5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 Государственную корпорацию при переоформлении лицензии по причинам реорганизации юридического лица-лицензиата в форме выделения, реорганизации юридического лица-лицензиата в форме разделения: </w:t>
      </w:r>
    </w:p>
    <w:bookmarkEnd w:id="46"/>
    <w:bookmarkStart w:name="z5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по форме согласно приложению 5 к Стандарту;</w:t>
      </w:r>
    </w:p>
    <w:bookmarkEnd w:id="47"/>
    <w:bookmarkStart w:name="z5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48"/>
    <w:bookmarkStart w:name="z5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ПШЭП;</w:t>
      </w:r>
    </w:p>
    <w:bookmarkEnd w:id="49"/>
    <w:bookmarkStart w:name="z5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сведений о соответствии квалификационным требованиям согласно приложению 3 к Стандарту;</w:t>
      </w:r>
    </w:p>
    <w:bookmarkEnd w:id="50"/>
    <w:bookmarkStart w:name="z5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копия оформленного в установленном законодательством Республики Казахстан порядке решения о согласии юридического лица, из которого произведено выделение на переоформление лицензии на выделенное юридическое лицо при реорганизации юридического лица-лицензиата в форме выделения;</w:t>
      </w:r>
    </w:p>
    <w:bookmarkEnd w:id="51"/>
    <w:bookmarkStart w:name="z6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 Государственную корпорацию при выдаче дубликата лицензии (если ранее выданная лицензия была оформлена в бумажной форме): </w:t>
      </w:r>
    </w:p>
    <w:bookmarkEnd w:id="52"/>
    <w:bookmarkStart w:name="z61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приложению 6 к Стандарту; </w:t>
      </w:r>
    </w:p>
    <w:bookmarkEnd w:id="53"/>
    <w:bookmarkStart w:name="z6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приложению 7 к Стандарту; </w:t>
      </w:r>
    </w:p>
    <w:bookmarkEnd w:id="54"/>
    <w:bookmarkStart w:name="z6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55"/>
    <w:bookmarkStart w:name="z6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ПШЭП.</w:t>
      </w:r>
    </w:p>
    <w:bookmarkEnd w:id="56"/>
    <w:bookmarkStart w:name="z6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 портал при получении лицензии:</w:t>
      </w:r>
    </w:p>
    <w:bookmarkEnd w:id="57"/>
    <w:bookmarkStart w:name="z6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электронной цифровой подписью (далее – ЭЦП) услугополучателя, по форме согласно приложению 1 к Стандарту; </w:t>
      </w:r>
    </w:p>
    <w:bookmarkEnd w:id="58"/>
    <w:bookmarkStart w:name="z6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приложению 2 к Стандарту; </w:t>
      </w:r>
    </w:p>
    <w:bookmarkEnd w:id="59"/>
    <w:bookmarkStart w:name="z6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документа, подтверждающего уплату в бюджет лицензионного сбора за право занятия отдельными видами деятельности, за исключением случаев оплаты через ПШЭП;</w:t>
      </w:r>
    </w:p>
    <w:bookmarkEnd w:id="60"/>
    <w:bookmarkStart w:name="z6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сведений о соответствии квалификационным требованиям согласно приложению 3 к Стандарту, которая в форме электронной копии прикрепляется к электронному запросу;</w:t>
      </w:r>
    </w:p>
    <w:bookmarkEnd w:id="61"/>
    <w:bookmarkStart w:name="z7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иностранного лица для получения лицензии І или ІІ категории – копия лицензии или соответствующего разрешительного документа иностранного государства, имеющего соответствующее заверение для иностранных лиц на изыскательскую деятельность, которая в форме электронной копии прикрепляется к электронному запросу;</w:t>
      </w:r>
    </w:p>
    <w:bookmarkEnd w:id="62"/>
    <w:bookmarkStart w:name="z7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 портал при переоформлении лицензии по причинам изменения фамилии, имени, отчества (при его наличии) физического лица-лицензиата, перерегистрации индивидуального предпринимателя-лицензиата, изменении его наименования или юридического адреса, изменения наименования и (или) места нахождения юридического лица-лицензиата, реорганизации юридического лица-лицензиата в форме слияния, реорганизации юридического лица-лицензиата в форме преобразования, реорганизации в форме присоединения юридического лица-лицензиата к другому юридическому лицу:</w:t>
      </w:r>
    </w:p>
    <w:bookmarkEnd w:id="63"/>
    <w:bookmarkStart w:name="z7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приложению 4 к Стандарту; </w:t>
      </w:r>
    </w:p>
    <w:bookmarkEnd w:id="64"/>
    <w:bookmarkStart w:name="z7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приложению 5 к Стандарту; </w:t>
      </w:r>
    </w:p>
    <w:bookmarkEnd w:id="65"/>
    <w:bookmarkStart w:name="z7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документа, подтверждающего уплату в бюджет лицензионного сбора за право занятия отдельными видами деятельности, за исключением случаев оплаты через ПШЭП;</w:t>
      </w:r>
    </w:p>
    <w:bookmarkEnd w:id="66"/>
    <w:bookmarkStart w:name="z7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на портал при переоформлении лицензии по причине присвоения категории:</w:t>
      </w:r>
    </w:p>
    <w:bookmarkEnd w:id="67"/>
    <w:bookmarkStart w:name="z7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приложению 4 к Стандарту; </w:t>
      </w:r>
    </w:p>
    <w:bookmarkEnd w:id="68"/>
    <w:bookmarkStart w:name="z7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приложению 5 к Стандарту; </w:t>
      </w:r>
    </w:p>
    <w:bookmarkEnd w:id="69"/>
    <w:bookmarkStart w:name="z7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электронная копия документа, подтверждающего уплату в бюджет лицензионного сбора за право занятия отдельными видами деятельности, за исключением случаев оплаты через ПШЭП; </w:t>
      </w:r>
    </w:p>
    <w:bookmarkEnd w:id="70"/>
    <w:bookmarkStart w:name="z7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лицензии и приложения к лицензии (в случае отсутствия сведений о лицензии в государственных информационных системах);</w:t>
      </w:r>
    </w:p>
    <w:bookmarkEnd w:id="71"/>
    <w:bookmarkStart w:name="z8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сведений о соответствии квалификационным требованиям согласно приложению 3 к Стандарту;</w:t>
      </w:r>
    </w:p>
    <w:bookmarkEnd w:id="72"/>
    <w:bookmarkStart w:name="z8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на портал при переоформлении лицензии по причинам реорганизации юридического лица-лицензиата в форме выделения, реорганизации юридического лица-лицензиата в форме разделения:</w:t>
      </w:r>
    </w:p>
    <w:bookmarkEnd w:id="73"/>
    <w:bookmarkStart w:name="z8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в форме электронного документа, подписанное ЭЦП услугополучателя, по форме согласно приложению 5 к Стандарту; </w:t>
      </w:r>
    </w:p>
    <w:bookmarkEnd w:id="74"/>
    <w:bookmarkStart w:name="z83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документа, подтверждающего уплату в бюджет лицензионного сбора за право занятия отдельными видами деятельности, за исключением случаев оплаты через ПШЭП;</w:t>
      </w:r>
    </w:p>
    <w:bookmarkEnd w:id="75"/>
    <w:bookmarkStart w:name="z8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сведений о соответствии квалификационным требованиям согласно приложению 3 к Стандарту;</w:t>
      </w:r>
    </w:p>
    <w:bookmarkEnd w:id="76"/>
    <w:bookmarkStart w:name="z8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оформленного в установленном законодательством Республики Казахстан порядке решения о согласии юридического лица, из которого произведено выделение на переоформление лицензии на выделенное юридическое лицо при реорганизации юридического лица-лицензиата в форме выделения;</w:t>
      </w:r>
    </w:p>
    <w:bookmarkEnd w:id="77"/>
    <w:bookmarkStart w:name="z8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на портал при выдаче дубликата лицензии (если ранее выданная лицензия была оформлена в бумажной форме):</w:t>
      </w:r>
    </w:p>
    <w:bookmarkEnd w:id="78"/>
    <w:bookmarkStart w:name="z8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приложению 6 к Стандарту; </w:t>
      </w:r>
    </w:p>
    <w:bookmarkEnd w:id="79"/>
    <w:bookmarkStart w:name="z8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приложению 7 к Стандарту; </w:t>
      </w:r>
    </w:p>
    <w:bookmarkEnd w:id="80"/>
    <w:bookmarkStart w:name="z8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документа, подтверждающего уплату в бюджет лицензионного сбора за право занятия отдельными видами деятельности, за исключением случаев оплаты через ПШЭП.</w:t>
      </w:r>
    </w:p>
    <w:bookmarkEnd w:id="81"/>
    <w:bookmarkStart w:name="z9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удостоверяющих личность; о государственной регистрации (перерегистрации) юридического лица; о государственной регистрации индивидуального предпринимателя; сведения о лицензии, предоставляются услугодателю из информационных систем через шлюз "электронного правительства";</w:t>
      </w:r>
    </w:p>
    <w:bookmarkEnd w:id="82"/>
    <w:bookmarkStart w:name="z9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согласие на использование сведений, составляющих охраняемую законом тайну, содержащихся в информационных системах.</w:t>
      </w:r>
    </w:p>
    <w:bookmarkEnd w:id="83"/>
    <w:bookmarkStart w:name="z9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сотрудник Государственной корпорации воспроизводит электронные копии документов, после чего возвращает оригиналы услугополучателю.</w:t>
      </w:r>
    </w:p>
    <w:bookmarkEnd w:id="84"/>
    <w:bookmarkStart w:name="z9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через Государственную корпорацию услугополучателю выдается расписка о приеме соответствующих документов.</w:t>
      </w:r>
    </w:p>
    <w:bookmarkEnd w:id="85"/>
    <w:bookmarkStart w:name="z9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готовых документов осуществляется на основании расписки о приеме соответствующих документов, при предъявлении документа удостоверяющий личность (либо представителя услугополучателя по нотариально заверенной доверенности).</w:t>
      </w:r>
    </w:p>
    <w:bookmarkEnd w:id="86"/>
    <w:bookmarkStart w:name="z9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через портал услугополучателю в "личный кабинет" направляется статус о принятии запроса для оказания государственной услуги с указанием даты и времени получения результата государственной услуги.</w:t>
      </w:r>
    </w:p>
    <w:bookmarkEnd w:id="87"/>
    <w:bookmarkStart w:name="z9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входящих в состав процесса оказания государственной услуги, длительность его выполнения:</w:t>
      </w:r>
    </w:p>
    <w:bookmarkEnd w:id="88"/>
    <w:bookmarkStart w:name="z9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категории" – 15 (пятнадцать) рабочих дней (день приема заявлений и документов не входит в срок оказания государственной услуги):</w:t>
      </w:r>
    </w:p>
    <w:bookmarkEnd w:id="89"/>
    <w:bookmarkStart w:name="z9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 поступивших через веб-портал или Государственную корпорацию и их регистрацию в государственной информационной системе разрешений и уведомлений (далее – ИС ГБД "Е-лицензирование") и передает руководителю услугодателя – 15 (пятнадцать) минут;</w:t>
      </w:r>
    </w:p>
    <w:bookmarkEnd w:id="90"/>
    <w:bookmarkStart w:name="z9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 – 30 (тридцать) минут;</w:t>
      </w:r>
    </w:p>
    <w:bookmarkEnd w:id="91"/>
    <w:bookmarkStart w:name="z100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полноты представленных документов, в случае неполноты представленных документов – отказ в дальнейшем рассмотрении документов – 2 (два) рабочих дня;</w:t>
      </w:r>
    </w:p>
    <w:bookmarkEnd w:id="92"/>
    <w:bookmarkStart w:name="z101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осуществляет выезд к услугополучателю для определения соответствия либо несоответствия заявителя квалификационным требованиям, подготавливает документы на лицензионную комиссию услугодателя – 9 (девять) рабочих дней.</w:t>
      </w:r>
    </w:p>
    <w:bookmarkEnd w:id="93"/>
    <w:bookmarkStart w:name="z10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лицензионная комиссия услугодателя рассматривает документы и передает протокол о результатах рассмотрения руководителю услугодателя – 1 (один) рабочий день;</w:t>
      </w:r>
    </w:p>
    <w:bookmarkEnd w:id="94"/>
    <w:bookmarkStart w:name="z103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руководитель услугодателя приказом утверждает решение лицензионной комиссии – 1 (один) рабочий день; </w:t>
      </w:r>
    </w:p>
    <w:bookmarkEnd w:id="95"/>
    <w:bookmarkStart w:name="z104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подготавливает лицензию, либо мотивированный ответ об отказе в предоставлении государственной услуги посредством ИС ГБД "Е-лицензирование" и направляет на подпись руководителю услугодателя - 1 (один) рабочий день.</w:t>
      </w:r>
    </w:p>
    <w:bookmarkEnd w:id="96"/>
    <w:bookmarkStart w:name="z10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ЭЦП лицензию и (или) приложение к лицензии, либо мотивированный ответ об отказе в предоставлении государственной услуги – 30 (тридцать) минут;</w:t>
      </w:r>
    </w:p>
    <w:bookmarkEnd w:id="97"/>
    <w:bookmarkStart w:name="z106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результат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 – в день подписания.</w:t>
      </w:r>
    </w:p>
    <w:bookmarkEnd w:id="98"/>
    <w:bookmarkStart w:name="z107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дубликата лицензии" – 2 (два) рабочих дня (день приема заявлений и документов не входит в срок оказания государственной услуги);</w:t>
      </w:r>
    </w:p>
    <w:bookmarkEnd w:id="99"/>
    <w:bookmarkStart w:name="z108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 поступивших через веб-портал или Государственную корпорацию и их регистрацию в государственной информационной системе разрешений и уведомлений (далее – ИС ГБД "Е-лицензирование") и передает руководителю услугодателя – 15 (пятнадцать) минут;</w:t>
      </w:r>
    </w:p>
    <w:bookmarkEnd w:id="100"/>
    <w:bookmarkStart w:name="z109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 – 30 (тридцать) минут;</w:t>
      </w:r>
    </w:p>
    <w:bookmarkEnd w:id="101"/>
    <w:bookmarkStart w:name="z110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полноты представленных документов и подготавливает дубликат лицензии, либо мотивированный ответ об отказе в предоставлении государственной услуги в случае неполноты представленных документов посредством ИС ГБД "Е-лицензирование" и направляет на подпись руководителю услугодателя - 2 (два) рабочих дня;</w:t>
      </w:r>
    </w:p>
    <w:bookmarkEnd w:id="102"/>
    <w:bookmarkStart w:name="z111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ЭЦП дубликат лицензии либо мотивированный ответ об отказе в предоставлении государственной услуги – 30 (тридцать) минут;</w:t>
      </w:r>
    </w:p>
    <w:bookmarkEnd w:id="103"/>
    <w:bookmarkStart w:name="z112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результат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 – в день подписания.</w:t>
      </w:r>
    </w:p>
    <w:bookmarkEnd w:id="104"/>
    <w:bookmarkStart w:name="z113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"Переоформление лицензии и приложения к лицензии,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лица-лицензиата" – 3 (три) рабочих дня (день приема заявлений и документов не входит в срок оказания государственной услуги):</w:t>
      </w:r>
    </w:p>
    <w:bookmarkEnd w:id="105"/>
    <w:bookmarkStart w:name="z114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 поступивших через веб-портал или Государственную корпорацию и их регистрацию в государственной информационной системе разрешений и уведомлений (далее – ИС ГБД "Е-лицензирование") и передает руководителю услугодателя – 15 (пятнадцать) минут;</w:t>
      </w:r>
    </w:p>
    <w:bookmarkEnd w:id="106"/>
    <w:bookmarkStart w:name="z115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 – 30 (тридцать) минут;</w:t>
      </w:r>
    </w:p>
    <w:bookmarkEnd w:id="107"/>
    <w:bookmarkStart w:name="z116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полноты представленных документов, в случае неполноты представленных документов – отказ в дальнейшем рассмотрении документов – 30 (тридцать) минут;</w:t>
      </w:r>
    </w:p>
    <w:bookmarkEnd w:id="108"/>
    <w:bookmarkStart w:name="z117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лицензионная комиссия услугодателя рассматривает документы и передает протокол о результатах рассмотрения руководителю услугодателя – 1 (один) рабочий день;</w:t>
      </w:r>
    </w:p>
    <w:bookmarkEnd w:id="109"/>
    <w:bookmarkStart w:name="z118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приказом утверждает решение лицензионной комиссии – 30 (тридцать) минут;</w:t>
      </w:r>
    </w:p>
    <w:bookmarkEnd w:id="110"/>
    <w:bookmarkStart w:name="z119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подготавливает лицензии, либо мотивированный ответ об отказе в предоставлении государственной услуги посредством ИС ГБД "Е-лицензирование" и направляет на подпись руководителю услугодателя - 1 (один) рабочий день.</w:t>
      </w:r>
    </w:p>
    <w:bookmarkEnd w:id="111"/>
    <w:bookmarkStart w:name="z120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ЭЦП лицензии либо мотивированный ответ об отказе в предоставлении государственной услуги – 30 (тридцать) минут;</w:t>
      </w:r>
    </w:p>
    <w:bookmarkEnd w:id="112"/>
    <w:bookmarkStart w:name="z121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результат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 – в день подписания.</w:t>
      </w:r>
    </w:p>
    <w:bookmarkEnd w:id="113"/>
    <w:bookmarkStart w:name="z122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14"/>
    <w:bookmarkStart w:name="z123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категории":</w:t>
      </w:r>
    </w:p>
    <w:bookmarkEnd w:id="115"/>
    <w:bookmarkStart w:name="z124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запроса и направление руководителю услугодателя для ознакомления;</w:t>
      </w:r>
    </w:p>
    <w:bookmarkEnd w:id="116"/>
    <w:bookmarkStart w:name="z125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и определение ответственного исполнителя услугодателя;</w:t>
      </w:r>
    </w:p>
    <w:bookmarkEnd w:id="117"/>
    <w:bookmarkStart w:name="z126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представленных документов;</w:t>
      </w:r>
    </w:p>
    <w:bookmarkEnd w:id="118"/>
    <w:bookmarkStart w:name="z127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выезд к услугополучателю;</w:t>
      </w:r>
    </w:p>
    <w:bookmarkEnd w:id="119"/>
    <w:bookmarkStart w:name="z128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лицензионной комиссией услугодателя и передача протокола о результатах рассмотрения руководителю услугодателя;</w:t>
      </w:r>
    </w:p>
    <w:bookmarkEnd w:id="120"/>
    <w:bookmarkStart w:name="z129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утверждение приказом руководителя услугодателя решение лицензионной комиссии;</w:t>
      </w:r>
    </w:p>
    <w:bookmarkEnd w:id="121"/>
    <w:bookmarkStart w:name="z130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подготовка проекта результата оказания государственной услуги;</w:t>
      </w:r>
    </w:p>
    <w:bookmarkEnd w:id="122"/>
    <w:bookmarkStart w:name="z131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подписание результата оказания государственной услуги ЭЦП руководителя услугодателя;</w:t>
      </w:r>
    </w:p>
    <w:bookmarkEnd w:id="123"/>
    <w:bookmarkStart w:name="z132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выдача результата оказания государственной услуги.</w:t>
      </w:r>
    </w:p>
    <w:bookmarkEnd w:id="124"/>
    <w:bookmarkStart w:name="z133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дубликата лицензии":</w:t>
      </w:r>
    </w:p>
    <w:bookmarkEnd w:id="125"/>
    <w:bookmarkStart w:name="z134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запроса и направление руководителю услугодателя для ознакомления;</w:t>
      </w:r>
    </w:p>
    <w:bookmarkEnd w:id="126"/>
    <w:bookmarkStart w:name="z135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и определение ответственного исполнителя услугодателя;</w:t>
      </w:r>
    </w:p>
    <w:bookmarkEnd w:id="127"/>
    <w:bookmarkStart w:name="z136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представленных документов и подготовка проекта результата оказания государственной услуги;</w:t>
      </w:r>
    </w:p>
    <w:bookmarkEnd w:id="128"/>
    <w:bookmarkStart w:name="z137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ЭЦП руководителя услугодателя;</w:t>
      </w:r>
    </w:p>
    <w:bookmarkEnd w:id="129"/>
    <w:bookmarkStart w:name="z138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услуги.</w:t>
      </w:r>
    </w:p>
    <w:bookmarkEnd w:id="130"/>
    <w:bookmarkStart w:name="z139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"Переоформление лицензии и приложения к лицензии,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лица-лицензиата":</w:t>
      </w:r>
    </w:p>
    <w:bookmarkEnd w:id="131"/>
    <w:bookmarkStart w:name="z140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запроса и направление руководителю услугодателя для ознакомления;</w:t>
      </w:r>
    </w:p>
    <w:bookmarkEnd w:id="132"/>
    <w:bookmarkStart w:name="z141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и определение ответственного исполнителя услугодателя;</w:t>
      </w:r>
    </w:p>
    <w:bookmarkEnd w:id="133"/>
    <w:bookmarkStart w:name="z142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представленных документов;</w:t>
      </w:r>
    </w:p>
    <w:bookmarkEnd w:id="134"/>
    <w:bookmarkStart w:name="z143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лицензионной комиссией услугодателя и передача протокола о результатах рассмотрения руководителю услугодателя;</w:t>
      </w:r>
    </w:p>
    <w:bookmarkEnd w:id="135"/>
    <w:bookmarkStart w:name="z144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утверждение приказом руководителя услугодателя решение лицензионной комиссии;</w:t>
      </w:r>
    </w:p>
    <w:bookmarkEnd w:id="136"/>
    <w:bookmarkStart w:name="z145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подготовка проекта результата оказания государственной услуги;</w:t>
      </w:r>
    </w:p>
    <w:bookmarkEnd w:id="137"/>
    <w:bookmarkStart w:name="z146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результата оказания государственной услуги ЭЦП руководителя услугодателя;</w:t>
      </w:r>
    </w:p>
    <w:bookmarkEnd w:id="138"/>
    <w:bookmarkStart w:name="z147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результата оказания государственной услуги.</w:t>
      </w:r>
    </w:p>
    <w:bookmarkEnd w:id="139"/>
    <w:bookmarkStart w:name="z148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0"/>
    <w:bookmarkStart w:name="z149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41"/>
    <w:bookmarkStart w:name="z150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142"/>
    <w:bookmarkStart w:name="z151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bookmarkEnd w:id="143"/>
    <w:bookmarkStart w:name="z152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лицензионная комиссия услугодателя;</w:t>
      </w:r>
    </w:p>
    <w:bookmarkEnd w:id="144"/>
    <w:bookmarkStart w:name="z153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услугодателя.</w:t>
      </w:r>
    </w:p>
    <w:bookmarkEnd w:id="145"/>
    <w:bookmarkStart w:name="z154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46"/>
    <w:bookmarkStart w:name="z155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"Выдача, переоформление лицензии при реорганизации юридического лица-лицензиата в форме выделения и разделения и при переоформлении лицензии с присвоением категории" – 15 (пятнадцать) рабочих дней (день приема заявлений и документов не входит в срок оказания государственной услуги):</w:t>
      </w:r>
    </w:p>
    <w:bookmarkEnd w:id="147"/>
    <w:bookmarkStart w:name="z156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 поступивших через веб-портал или Государственную корпорацию и их регистрацию в государственной информационной системе разрешений и уведомлений (далее – ИС ГБД "Е-лицензирование") и передает руководителю услугодателя – 15 (пятнадцать) минут;</w:t>
      </w:r>
    </w:p>
    <w:bookmarkEnd w:id="148"/>
    <w:bookmarkStart w:name="z157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 – 30 (тридцать) минут;</w:t>
      </w:r>
    </w:p>
    <w:bookmarkEnd w:id="149"/>
    <w:bookmarkStart w:name="z158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полноты представленных документов, в случае неполноты представленных документов – отказ в дальнейшем рассмотрении документов – 2 (два) рабочих дня;</w:t>
      </w:r>
    </w:p>
    <w:bookmarkEnd w:id="150"/>
    <w:bookmarkStart w:name="z159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осуществляет выезд к услугополучателю для определения соответствия либо несоответствия заявителя квалификационным требованиям, подготавливает документы на лицензионную комиссию услугодателя – 9 (девять) рабочих дней.</w:t>
      </w:r>
    </w:p>
    <w:bookmarkEnd w:id="151"/>
    <w:bookmarkStart w:name="z160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лицензионная комиссия услугодателя рассматривает документы и передает протокол о результатах рассмотрения руководителю услугодателя – 1 (один) рабочий день;</w:t>
      </w:r>
    </w:p>
    <w:bookmarkEnd w:id="152"/>
    <w:bookmarkStart w:name="z161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руководитель услугодателя приказом утверждает решение лицензионной комиссии – 1 (один) рабочий день; </w:t>
      </w:r>
    </w:p>
    <w:bookmarkEnd w:id="153"/>
    <w:bookmarkStart w:name="z162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подготавливает лицензию, либо мотивированный ответ об отказе в предоставлении государственной услуги посредством ИС ГБД "Е-лицензирование" и направляет на подпись руководителю услугодателя - 1 (один) рабочий день.</w:t>
      </w:r>
    </w:p>
    <w:bookmarkEnd w:id="154"/>
    <w:bookmarkStart w:name="z163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ЭЦП лицензию и (или) приложение к лицензии, либо мотивированный ответ об отказе в предоставлении государственной услуги – 30 (тридцать) минут;</w:t>
      </w:r>
    </w:p>
    <w:bookmarkEnd w:id="155"/>
    <w:bookmarkStart w:name="z164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результат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 – в день подписания.</w:t>
      </w:r>
    </w:p>
    <w:bookmarkEnd w:id="156"/>
    <w:bookmarkStart w:name="z165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дубликата лицензии" – 2 (два) рабочих дня (день приема заявлений и документов не входит в срок оказания государственной услуги);</w:t>
      </w:r>
    </w:p>
    <w:bookmarkEnd w:id="157"/>
    <w:bookmarkStart w:name="z166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 поступивших через веб-портал или Государственную корпорацию и их регистрацию в государственной информационной системе разрешений и уведомлений (далее – ИС ГБД "Е-лицензирование") и передает руководителю услугодателя – 15 (пятнадцать) минут;</w:t>
      </w:r>
    </w:p>
    <w:bookmarkEnd w:id="158"/>
    <w:bookmarkStart w:name="z167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 – 30 (тридцать) минут;</w:t>
      </w:r>
    </w:p>
    <w:bookmarkEnd w:id="159"/>
    <w:bookmarkStart w:name="z168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полноты представленных документов и подготавливает дубликат лицензии, либо мотивированный ответ об отказе в предоставлении государственной услуги в случае неполноты представленных документов посредством ИС ГБД "Е-лицензирование" и направляет на подпись руководителю услугодателя - 2 (два) рабочих дня;</w:t>
      </w:r>
    </w:p>
    <w:bookmarkEnd w:id="160"/>
    <w:bookmarkStart w:name="z169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ЭЦП дубликат лицензии либо мотивированный ответ об отказе в предоставлении государственной услуги – 30 (тридцать) минут;</w:t>
      </w:r>
    </w:p>
    <w:bookmarkEnd w:id="161"/>
    <w:bookmarkStart w:name="z170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результат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 – в день подписания.</w:t>
      </w:r>
    </w:p>
    <w:bookmarkEnd w:id="162"/>
    <w:bookmarkStart w:name="z171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"Переоформление лицензии и приложения к лицензии,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лица-лицензиата" – 3 (три) рабочих дня (день приема заявлений и документов не входит в срок оказания государственной услуги):</w:t>
      </w:r>
    </w:p>
    <w:bookmarkEnd w:id="163"/>
    <w:bookmarkStart w:name="z172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 поступивших через веб-портал или Государственную корпорацию и их регистрацию в государственной информационной системе разрешений и уведомлений (далее – ИС ГБД "Е-лицензирование") и передает руководителю услугодателя – 15 (пятнадцать) минут;</w:t>
      </w:r>
    </w:p>
    <w:bookmarkEnd w:id="164"/>
    <w:bookmarkStart w:name="z173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 – 30 (тридцать) минут;</w:t>
      </w:r>
    </w:p>
    <w:bookmarkEnd w:id="165"/>
    <w:bookmarkStart w:name="z174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полноты представленных документов, в случае неполноты представленных документов – отказ в дальнейшем рассмотрении документов – 30 (тридцать) минут;</w:t>
      </w:r>
    </w:p>
    <w:bookmarkEnd w:id="166"/>
    <w:bookmarkStart w:name="z175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лицензионная комиссия услугодателя рассматривает документы и передает протокол о результатах рассмотрения руководителю услугодателя – 1 (один) рабочий день;</w:t>
      </w:r>
    </w:p>
    <w:bookmarkEnd w:id="167"/>
    <w:bookmarkStart w:name="z176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приказом утверждает решение лицензионной комиссии – 30 (тридцать) минут;</w:t>
      </w:r>
    </w:p>
    <w:bookmarkEnd w:id="168"/>
    <w:bookmarkStart w:name="z177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подготавливает лицензии, либо мотивированный ответ об отказе в предоставлении государственной услуги посредством ИС ГБД "Е-лицензирование" и направляет на подпись руководителю услугодателя - 1 (один) рабочий день.</w:t>
      </w:r>
    </w:p>
    <w:bookmarkEnd w:id="169"/>
    <w:bookmarkStart w:name="z178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ЭЦП лицензии либо мотивированный ответ об отказе в предоставлении государственной услуги – 30 (тридцать) минут;</w:t>
      </w:r>
    </w:p>
    <w:bookmarkEnd w:id="170"/>
    <w:bookmarkStart w:name="z179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результат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 – в день подписания.</w:t>
      </w:r>
    </w:p>
    <w:bookmarkEnd w:id="171"/>
    <w:bookmarkStart w:name="z180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72"/>
    <w:bookmarkStart w:name="z181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корпорацию, длительность обработки запроса услугодателя:</w:t>
      </w:r>
    </w:p>
    <w:bookmarkEnd w:id="173"/>
    <w:bookmarkStart w:name="z182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Государственную корпорацию;</w:t>
      </w:r>
    </w:p>
    <w:bookmarkEnd w:id="174"/>
    <w:bookmarkStart w:name="z183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Государственной корпорации проверяет правильность заполнения заявлений и полноту пакета документов и выдает услугополучателю соответствующую расписку, 15 (пятнадцать) минут;</w:t>
      </w:r>
    </w:p>
    <w:bookmarkEnd w:id="175"/>
    <w:bookmarkStart w:name="z184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 полного пакета документов, сотрудник Государственной корпорации отказывает в приеме заявления.</w:t>
      </w:r>
    </w:p>
    <w:bookmarkEnd w:id="176"/>
    <w:bookmarkStart w:name="z185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5 (пять) минут;</w:t>
      </w:r>
    </w:p>
    <w:bookmarkEnd w:id="177"/>
    <w:bookmarkStart w:name="z186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Государственной корпорации идентифицируют личность услугополучателя, вносит соответствующую информацию об услугополучателе и список поданных документов и направляет услугодателю, 5 (пять) минут;</w:t>
      </w:r>
    </w:p>
    <w:bookmarkEnd w:id="178"/>
    <w:bookmarkStart w:name="z187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процедуры (действия) услугодателя в соответствии с описанием порядка взаимодействия структурных подразделений (работников) услугодателя в процессе оказания государственной услуги;</w:t>
      </w:r>
    </w:p>
    <w:bookmarkEnd w:id="179"/>
    <w:bookmarkStart w:name="z188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Государственной корпорации в срок, указанный в расписке о приеме пакета документов, выдает результат оказания государственной услуги услугополучателю, 15 (пятнадцать) минут.</w:t>
      </w:r>
    </w:p>
    <w:bookmarkEnd w:id="180"/>
    <w:bookmarkStart w:name="z189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Электронный документ формируется с использованием ЭЦП уполномоченного лица услугодателя.</w:t>
      </w:r>
    </w:p>
    <w:bookmarkEnd w:id="181"/>
    <w:bookmarkStart w:name="z190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82"/>
    <w:bookmarkStart w:name="z191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</w:p>
    <w:bookmarkEnd w:id="183"/>
    <w:bookmarkStart w:name="z192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</w:p>
    <w:bookmarkEnd w:id="184"/>
    <w:bookmarkStart w:name="z193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логин, индивидуальный идентификационный номер или бизнес-идентификационный номер (далее – ИИН/БИН) и пароль;</w:t>
      </w:r>
    </w:p>
    <w:bookmarkEnd w:id="185"/>
    <w:bookmarkStart w:name="z194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86"/>
    <w:bookmarkStart w:name="z195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указанной в настоящем Регламенте, вывод на экран формы заявления для оказания услуги и заполнение услугополучателем формы (ввод данных) с учетом ее структуры и форматных требований, прикреплением к форме заявления необходимых документов в электронном виде;</w:t>
      </w:r>
    </w:p>
    <w:bookmarkEnd w:id="187"/>
    <w:bookmarkStart w:name="z196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через шлюз "электронного правительства" (далее – ШЭП), а затем эта информация поступает в информационную систему;</w:t>
      </w:r>
    </w:p>
    <w:bookmarkEnd w:id="188"/>
    <w:bookmarkStart w:name="z197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"Е-лицензирование" факта оплаты за оказание услуги;</w:t>
      </w:r>
    </w:p>
    <w:bookmarkEnd w:id="189"/>
    <w:bookmarkStart w:name="z198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отсутствием оплаты за оказание услуги на портале;</w:t>
      </w:r>
    </w:p>
    <w:bookmarkEnd w:id="190"/>
    <w:bookmarkStart w:name="z199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услугополучателем регистрационного свидетельства ЭЦП для удостоверения (подписания) заявления;</w:t>
      </w:r>
    </w:p>
    <w:bookmarkEnd w:id="191"/>
    <w:bookmarkStart w:name="z200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bookmarkEnd w:id="192"/>
    <w:bookmarkStart w:name="z201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неподтверждением подлинности ЭЦП услугополучателя;</w:t>
      </w:r>
    </w:p>
    <w:bookmarkEnd w:id="193"/>
    <w:bookmarkStart w:name="z202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заявления на оказание услуги;</w:t>
      </w:r>
    </w:p>
    <w:bookmarkEnd w:id="194"/>
    <w:bookmarkStart w:name="z203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(заявления услугополучателя) в ИС ГБД "Е-лицензирование" и обработка заявления в информационной системе ИС ГБД "Е-лицензирование";</w:t>
      </w:r>
    </w:p>
    <w:bookmarkEnd w:id="195"/>
    <w:bookmarkStart w:name="z204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услугополучателя квалификационным требованиям и основаниям для выдачи лицензии;</w:t>
      </w:r>
    </w:p>
    <w:bookmarkEnd w:id="196"/>
    <w:bookmarkStart w:name="z205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процесс 10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</w:p>
    <w:bookmarkEnd w:id="197"/>
    <w:bookmarkStart w:name="z206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услуги (электронная лицензия), сформированной в ИС ГБД "Е-лицензирование".</w:t>
      </w:r>
    </w:p>
    <w:bookmarkEnd w:id="198"/>
    <w:bookmarkStart w:name="z207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Электронный документ формируется с использованием ЭЦП уполномоченного лица услугодателя.</w:t>
      </w:r>
    </w:p>
    <w:bookmarkEnd w:id="199"/>
    <w:bookmarkStart w:name="z208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лицензии на изыскательскую деятельность"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1 - в редакции постановления акимата Северо-Казахстанской области от 27.09.2016 </w:t>
      </w:r>
      <w:r>
        <w:rPr>
          <w:rFonts w:ascii="Times New Roman"/>
          <w:b w:val="false"/>
          <w:i w:val="false"/>
          <w:color w:val="ff0000"/>
          <w:sz w:val="28"/>
        </w:rPr>
        <w:t xml:space="preserve">№ 365 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bookmarkStart w:name="z853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 услугодателя</w:t>
      </w:r>
    </w:p>
    <w:bookmarkEnd w:id="2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86"/>
        <w:gridCol w:w="2181"/>
        <w:gridCol w:w="7733"/>
      </w:tblGrid>
      <w:tr>
        <w:trPr>
          <w:trHeight w:val="30" w:hRule="atLeast"/>
        </w:trPr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Местонахождение</w:t>
            </w:r>
          </w:p>
        </w:tc>
        <w:tc>
          <w:tcPr>
            <w:tcW w:w="7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</w:p>
        </w:tc>
      </w:tr>
      <w:tr>
        <w:trPr>
          <w:trHeight w:val="30" w:hRule="atLeast"/>
        </w:trPr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"Управление государственного архитектурно-строительного контроля и лицензирования акимата Северо-Казахстанской области"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город Петропавловск, улица Магжана Жумабаева, 70</w:t>
            </w:r>
          </w:p>
        </w:tc>
        <w:tc>
          <w:tcPr>
            <w:tcW w:w="7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 с 9:00 до 18:30 часов с перерывом на обед с 13:00 до 14:30 часов, кроме выходных и праздничных дней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лицензии на изыскательскую деятельность"</w:t>
            </w:r>
          </w:p>
        </w:tc>
      </w:tr>
    </w:tbl>
    <w:bookmarkStart w:name="z214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лицензии на изыскательскую деятельность"</w:t>
      </w:r>
    </w:p>
    <w:bookmarkEnd w:id="202"/>
    <w:bookmarkStart w:name="z215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66802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лицензии на изыскательскую деятельность"</w:t>
            </w:r>
          </w:p>
        </w:tc>
      </w:tr>
    </w:tbl>
    <w:bookmarkStart w:name="z218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лицензии на изыскательскую деятельность"</w:t>
      </w:r>
    </w:p>
    <w:bookmarkEnd w:id="205"/>
    <w:bookmarkStart w:name="z219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0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71247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акимата Северо-Казахстанской области от 25 мая 2016 года № 171 </w:t>
            </w:r>
          </w:p>
        </w:tc>
      </w:tr>
    </w:tbl>
    <w:bookmarkStart w:name="z222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проектную деятельность"</w:t>
      </w:r>
    </w:p>
    <w:bookmarkEnd w:id="208"/>
    <w:bookmarkStart w:name="z223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9"/>
    <w:bookmarkStart w:name="z224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"Выдача лицензии на проектную деятельность" (далее - Регламент) разработан в соответствии со стандартом государственной услуги "Выдача лицензии на проектную деятельность" (далее - Стандарт),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276 "Об утверждении стандартов государственных услуг в сфере архитектуры, градостроительства и строительства" (зарегистрирован в Реестре государственной регистрации нормативных правовых актов № 11133).</w:t>
      </w:r>
    </w:p>
    <w:bookmarkEnd w:id="210"/>
    <w:bookmarkStart w:name="z225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"Выдача лицензии на проектную деятельность" (далее – государственная услуга) оказывается местным исполнительным органом области, осуществляющим государственный архитектурно–строительный контроль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– услугодатель).</w:t>
      </w:r>
    </w:p>
    <w:bookmarkEnd w:id="211"/>
    <w:bookmarkStart w:name="z226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осуществляются через:</w:t>
      </w:r>
    </w:p>
    <w:bookmarkEnd w:id="212"/>
    <w:bookmarkStart w:name="z227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213"/>
    <w:bookmarkStart w:name="z228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Веб–портал "электронного правительства": www.egov.kz (далее – Портал).</w:t>
      </w:r>
    </w:p>
    <w:bookmarkEnd w:id="214"/>
    <w:bookmarkStart w:name="z229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215"/>
    <w:bookmarkStart w:name="z230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выдача лицензии, переоформление и выдача дубликата лицензии на проектную деятельность, либо мотивированный ответ об отказе в предоставлении государственной услуги в случаях и по основаниям, предусмотренным пунктом 10 Стандарта. </w:t>
      </w:r>
    </w:p>
    <w:bookmarkEnd w:id="216"/>
    <w:bookmarkStart w:name="z231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217"/>
    <w:bookmarkStart w:name="z232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платно: физическим и юридическим лицам (далее - услугополучатель).</w:t>
      </w:r>
    </w:p>
    <w:bookmarkEnd w:id="218"/>
    <w:bookmarkStart w:name="z233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оказание государственной услуги взимается лицензионный сбор за право занятия отдельными видами деятельности, который в соответствии с Кодексом Республики Казахстан "О налогах и других обязательных платежах в бюджет (Налоговый кодекс)" составляет:</w:t>
      </w:r>
    </w:p>
    <w:bookmarkEnd w:id="219"/>
    <w:bookmarkStart w:name="z234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 выдачу лицензии – 10 (десять) месячных расчетных показателей;</w:t>
      </w:r>
    </w:p>
    <w:bookmarkEnd w:id="220"/>
    <w:bookmarkStart w:name="z235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 выдачу дубликата лицензии – 100 (сто) % от ставки при выдаче лицензии;</w:t>
      </w:r>
    </w:p>
    <w:bookmarkEnd w:id="221"/>
    <w:bookmarkStart w:name="z236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 переоформление лицензии – 10 (десять) % от ставки при выдаче лицензии, но не более 4 (четырех) месячных расчетных показателя.</w:t>
      </w:r>
    </w:p>
    <w:bookmarkEnd w:id="222"/>
    <w:bookmarkStart w:name="z237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Оплата лицензионного сбора осуществляется в наличной и безналичной форме через банки второго уровня и организации, осуществляющие отдельные виды банковских операций.</w:t>
      </w:r>
    </w:p>
    <w:bookmarkEnd w:id="223"/>
    <w:bookmarkStart w:name="z238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подачи электронного запроса на получение лицензии, переоформление, выдачу дубликата лицензии на проектную деятельность, оплата может осуществляться через платежный шлюз "электронного правительства" (далее - ПШЭП).</w:t>
      </w:r>
    </w:p>
    <w:bookmarkEnd w:id="224"/>
    <w:bookmarkStart w:name="z239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 </w:t>
      </w:r>
    </w:p>
    <w:bookmarkEnd w:id="225"/>
    <w:bookmarkStart w:name="z240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Для получения государственной услуги услугополучатель (либо уполномоченного представителя: юридического лица по документу, подтверждающий полномочия; физического лица по нотариально заверенной доверенности) представляет перечень документов:</w:t>
      </w:r>
    </w:p>
    <w:bookmarkEnd w:id="226"/>
    <w:bookmarkStart w:name="z241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Государственную корпорацию при получении лицензии: </w:t>
      </w:r>
    </w:p>
    <w:bookmarkEnd w:id="227"/>
    <w:bookmarkStart w:name="z242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приложению 1 к Стандарту; </w:t>
      </w:r>
    </w:p>
    <w:bookmarkEnd w:id="228"/>
    <w:bookmarkStart w:name="z243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приложению 2 к Стандарту; </w:t>
      </w:r>
    </w:p>
    <w:bookmarkEnd w:id="229"/>
    <w:bookmarkStart w:name="z244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230"/>
    <w:bookmarkStart w:name="z245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лицензионного сбора за право занятия отдельными видами деятельности, за исключением случаев оплаты через ПШЭП;</w:t>
      </w:r>
    </w:p>
    <w:bookmarkEnd w:id="231"/>
    <w:bookmarkStart w:name="z246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сведений о соответствии квалификационным требованиям согласно приложению 3 к Стандарту;</w:t>
      </w:r>
    </w:p>
    <w:bookmarkEnd w:id="232"/>
    <w:bookmarkStart w:name="z247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Государственную корпорацию при переоформлении лицензии по причинам изменения фамилии, имени, отчества (при его наличии) физического лица-лицензиата, перерегистрации индивидуального предпринимателя-лицензиата, изменении его наименования или юридического адреса, изменения наименования и (или) места нахождения юридического лица-лицензиата, реорганизации юридического лица-лицензиата в форме слияния, реорганизации юридического лица-лицензиата в форме преобразования, реорганизации в форме присоединения юридического лица-лицензиата к другому юридическому лицу: </w:t>
      </w:r>
    </w:p>
    <w:bookmarkEnd w:id="233"/>
    <w:bookmarkStart w:name="z248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приложению 4 к Стандарту; </w:t>
      </w:r>
    </w:p>
    <w:bookmarkEnd w:id="234"/>
    <w:bookmarkStart w:name="z249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приложению 5 к Стандарту; </w:t>
      </w:r>
    </w:p>
    <w:bookmarkEnd w:id="235"/>
    <w:bookmarkStart w:name="z250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236"/>
    <w:bookmarkStart w:name="z251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ПШЭП;</w:t>
      </w:r>
    </w:p>
    <w:bookmarkEnd w:id="237"/>
    <w:bookmarkStart w:name="z252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Государственную корпорацию при переоформлении лицензии по причине присвоения категории: </w:t>
      </w:r>
    </w:p>
    <w:bookmarkEnd w:id="238"/>
    <w:bookmarkStart w:name="z253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приложению 4 к Стандарту; </w:t>
      </w:r>
    </w:p>
    <w:bookmarkEnd w:id="239"/>
    <w:bookmarkStart w:name="z254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юридического лица – заявление по форме согласно приложению 5 к Стандарту;</w:t>
      </w:r>
    </w:p>
    <w:bookmarkEnd w:id="240"/>
    <w:bookmarkStart w:name="z255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241"/>
    <w:bookmarkStart w:name="z256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ПШЭП;</w:t>
      </w:r>
    </w:p>
    <w:bookmarkEnd w:id="242"/>
    <w:bookmarkStart w:name="z257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копия лицензии и приложения к лицензии (в случае отсутствия сведений о лицензии в государственных информационных системах);</w:t>
      </w:r>
    </w:p>
    <w:bookmarkEnd w:id="243"/>
    <w:bookmarkStart w:name="z258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сведений о соответствии квалификационным требованиям согласно приложению 3 к Стандарту;</w:t>
      </w:r>
    </w:p>
    <w:bookmarkEnd w:id="244"/>
    <w:bookmarkStart w:name="z259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 Государственную корпорацию при переоформлении лицензии по причинам реорганизации юридического лица-лицензиата в форме выделения, реорганизации юридического лица-лицензиата в форме разделения: </w:t>
      </w:r>
    </w:p>
    <w:bookmarkEnd w:id="245"/>
    <w:bookmarkStart w:name="z260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по форме согласно приложению 5 к Стандарту;</w:t>
      </w:r>
    </w:p>
    <w:bookmarkEnd w:id="246"/>
    <w:bookmarkStart w:name="z261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247"/>
    <w:bookmarkStart w:name="z262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ПШЭП;</w:t>
      </w:r>
    </w:p>
    <w:bookmarkEnd w:id="248"/>
    <w:bookmarkStart w:name="z263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сведений о соответствии квалификационным требованиям согласно приложению 3 к Стандарту;</w:t>
      </w:r>
    </w:p>
    <w:bookmarkEnd w:id="249"/>
    <w:bookmarkStart w:name="z264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копия оформленного в установленном законодательством Республики Казахстан порядке решения о согласии юридического лица, из которого произведено выделение на переоформление лицензии на выделенное юридическое лицо при реорганизации юридического лица-лицензиата в форме выделения;</w:t>
      </w:r>
    </w:p>
    <w:bookmarkEnd w:id="250"/>
    <w:bookmarkStart w:name="z265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 Государственную корпорацию при выдаче дубликата лицензии (если ранее выданная лицензия была оформлена в бумажной форме): </w:t>
      </w:r>
    </w:p>
    <w:bookmarkEnd w:id="251"/>
    <w:bookmarkStart w:name="z266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приложению 6 к Стандарту; </w:t>
      </w:r>
    </w:p>
    <w:bookmarkEnd w:id="252"/>
    <w:bookmarkStart w:name="z267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приложению 7 к Стандарту; </w:t>
      </w:r>
    </w:p>
    <w:bookmarkEnd w:id="253"/>
    <w:bookmarkStart w:name="z268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254"/>
    <w:bookmarkStart w:name="z269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ПШЭП.</w:t>
      </w:r>
    </w:p>
    <w:bookmarkEnd w:id="255"/>
    <w:bookmarkStart w:name="z270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 портал при получении лицензии:</w:t>
      </w:r>
    </w:p>
    <w:bookmarkEnd w:id="256"/>
    <w:bookmarkStart w:name="z271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электронной цифровой подписью (далее – ЭЦП) услугополучателя, по форме согласно приложению 1 к Стандарту; </w:t>
      </w:r>
    </w:p>
    <w:bookmarkEnd w:id="257"/>
    <w:bookmarkStart w:name="z272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приложению 2 к Стандарту; </w:t>
      </w:r>
    </w:p>
    <w:bookmarkEnd w:id="258"/>
    <w:bookmarkStart w:name="z273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документа, подтверждающего уплату в бюджет лицензионного сбора за право занятия отдельными видами деятельности, за исключением случаев оплаты через ПШЭП;</w:t>
      </w:r>
    </w:p>
    <w:bookmarkEnd w:id="259"/>
    <w:bookmarkStart w:name="z274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сведений о соответствии квалификационным требованиям согласно приложению 3 к Стандарту, которая в форме электронной копии прикрепляется к электронному запросу;</w:t>
      </w:r>
    </w:p>
    <w:bookmarkEnd w:id="260"/>
    <w:bookmarkStart w:name="z275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иностранного лица для получения лицензии І или ІІ категории – копия лицензии или соответствующего разрешительного документа иностранного государства, имеющего соответствующее заверение для иностранных лиц на проектную деятельность, которая в форме электронной копии прикрепляется к электронному запросу;</w:t>
      </w:r>
    </w:p>
    <w:bookmarkEnd w:id="261"/>
    <w:bookmarkStart w:name="z276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 портал при переоформлении лицензии по причинам изменения фамилии, имени, отчества (при его наличии) физического лица-лицензиата, перерегистрации индивидуального предпринимателя-лицензиата, изменении его наименования или юридического адреса, изменения наименования и (или) места нахождения юридического лица-лицензиата, реорганизации юридического лица-лицензиата в форме слияния, реорганизации юридического лица-лицензиата в форме преобразования, реорганизации в форме присоединения юридического лица-лицензиата к другому юридическому лицу:</w:t>
      </w:r>
    </w:p>
    <w:bookmarkEnd w:id="262"/>
    <w:bookmarkStart w:name="z277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приложению 4 к Стандарту; </w:t>
      </w:r>
    </w:p>
    <w:bookmarkEnd w:id="263"/>
    <w:bookmarkStart w:name="z278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приложению 5 к Стандарту; </w:t>
      </w:r>
    </w:p>
    <w:bookmarkEnd w:id="264"/>
    <w:bookmarkStart w:name="z279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документа, подтверждающего уплату в бюджет лицензионного сбора за право занятия отдельными видами деятельности, за исключением случаев оплаты через ПШЭП;</w:t>
      </w:r>
    </w:p>
    <w:bookmarkEnd w:id="265"/>
    <w:bookmarkStart w:name="z280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на портал при переоформлении лицензии по причине присвоения категории:</w:t>
      </w:r>
    </w:p>
    <w:bookmarkEnd w:id="266"/>
    <w:bookmarkStart w:name="z281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приложению 4 к Стандарту; </w:t>
      </w:r>
    </w:p>
    <w:bookmarkEnd w:id="267"/>
    <w:bookmarkStart w:name="z282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приложению 5 к Стандарту; </w:t>
      </w:r>
    </w:p>
    <w:bookmarkEnd w:id="268"/>
    <w:bookmarkStart w:name="z283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электронная копия документа, подтверждающего уплату в бюджет лицензионного сбора за право занятия отдельными видами деятельности, за исключением случаев оплаты через ПШЭП; </w:t>
      </w:r>
    </w:p>
    <w:bookmarkEnd w:id="269"/>
    <w:bookmarkStart w:name="z284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лицензии и приложения к лицензии (в случае отсутствия сведений о лицензии в государственных информационных системах);</w:t>
      </w:r>
    </w:p>
    <w:bookmarkEnd w:id="270"/>
    <w:bookmarkStart w:name="z285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сведений о соответствии квалификационным требованиям согласно приложению 3 к Стандарту;</w:t>
      </w:r>
    </w:p>
    <w:bookmarkEnd w:id="271"/>
    <w:bookmarkStart w:name="z286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на портал при переоформлении лицензии по причинам реорганизации юридического лица-лицензиата в форме выделения, реорганизации юридического лица-лицензиата в форме разделения:</w:t>
      </w:r>
    </w:p>
    <w:bookmarkEnd w:id="272"/>
    <w:bookmarkStart w:name="z287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в форме электронного документа, подписанное ЭЦП услугополучателя, по форме согласно приложению 5 к Стандарту; </w:t>
      </w:r>
    </w:p>
    <w:bookmarkEnd w:id="273"/>
    <w:bookmarkStart w:name="z288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документа, подтверждающего уплату в бюджет лицензионного сбора за право занятия отдельными видами деятельности, за исключением случаев оплаты через ПШЭП;</w:t>
      </w:r>
    </w:p>
    <w:bookmarkEnd w:id="274"/>
    <w:bookmarkStart w:name="z289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сведений о соответствии квалификационным требованиям согласно приложению 3 к Стандарту;</w:t>
      </w:r>
    </w:p>
    <w:bookmarkEnd w:id="275"/>
    <w:bookmarkStart w:name="z290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оформленного в установленном законодательством Республики Казахстан порядке решения о согласии юридического лица, из которого произведено выделение на переоформление лицензии на выделенное юридическое лицо при реорганизации юридического лица-лицензиата в форме выделения;</w:t>
      </w:r>
    </w:p>
    <w:bookmarkEnd w:id="276"/>
    <w:bookmarkStart w:name="z291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на портал при выдаче дубликата лицензии (если ранее выданная лицензия была оформлена в бумажной форме):</w:t>
      </w:r>
    </w:p>
    <w:bookmarkEnd w:id="277"/>
    <w:bookmarkStart w:name="z292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приложению 6 к Стандарту; </w:t>
      </w:r>
    </w:p>
    <w:bookmarkEnd w:id="278"/>
    <w:bookmarkStart w:name="z293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приложению 7 к Стандарту; </w:t>
      </w:r>
    </w:p>
    <w:bookmarkEnd w:id="279"/>
    <w:bookmarkStart w:name="z294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документа, подтверждающего уплату в бюджет лицензионного сбора за право занятия отдельными видами деятельности, за исключением случаев оплаты через ПШЭП.</w:t>
      </w:r>
    </w:p>
    <w:bookmarkEnd w:id="280"/>
    <w:bookmarkStart w:name="z295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удостоверяющих личность; о государственной регистрации (перерегистрации) юридического лица; о государственной регистрации индивидуального предпринимателя; сведения о лицензии, предоставляются услугодателю из информационных систем через шлюз "электронного правительства";</w:t>
      </w:r>
    </w:p>
    <w:bookmarkEnd w:id="281"/>
    <w:bookmarkStart w:name="z296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согласие на использование сведений, составляющих охраняемую законом тайну, содержащихся в информационных системах.</w:t>
      </w:r>
    </w:p>
    <w:bookmarkEnd w:id="282"/>
    <w:bookmarkStart w:name="z297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сотрудник Государственной корпорации воспроизводит электронные копии документов, после чего возвращает оригиналы услугополучателю.</w:t>
      </w:r>
    </w:p>
    <w:bookmarkEnd w:id="283"/>
    <w:bookmarkStart w:name="z298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через Государственную корпорацию услугополучателю выдается расписка о приеме соответствующих документов.</w:t>
      </w:r>
    </w:p>
    <w:bookmarkEnd w:id="284"/>
    <w:bookmarkStart w:name="z299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готовых документов осуществляется на основании расписки о приеме соответствующих документов, при предъявлении документа удостоверяющий личность (либо представителя услугополучателя по нотариально заверенной доверенности).</w:t>
      </w:r>
    </w:p>
    <w:bookmarkEnd w:id="285"/>
    <w:bookmarkStart w:name="z300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через портал услугополучателю в "личный кабинет" направляется статус о принятии запроса для оказания государственной услуги с указанием даты и времени получения результата государственной услуги.</w:t>
      </w:r>
    </w:p>
    <w:bookmarkEnd w:id="286"/>
    <w:bookmarkStart w:name="z301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входящих в состав процесса оказания государственной услуги, длительность его выполнения:</w:t>
      </w:r>
    </w:p>
    <w:bookmarkEnd w:id="287"/>
    <w:bookmarkStart w:name="z302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"Выдача, переоформление лицензии при реорганизации юридического лица-лицензиата в форме выделения и разделения и при переоформлении лицензии с присвоением категории" – 15 (пятнадцать) рабочих дней (день приема заявлений и документов не входит в срок оказания государственной услуги):</w:t>
      </w:r>
    </w:p>
    <w:bookmarkEnd w:id="288"/>
    <w:bookmarkStart w:name="z303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 поступивших через веб-портал или Государственную корпорацию и их регистрацию в государственной информационной системе разрешений и уведомлений (далее – ИС ГБД "Е-лицензирование") и передает руководителю услугодателя – 15 (пятнадцать) минут;</w:t>
      </w:r>
    </w:p>
    <w:bookmarkEnd w:id="289"/>
    <w:bookmarkStart w:name="z304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 – 30 (тридцать) минут;</w:t>
      </w:r>
    </w:p>
    <w:bookmarkEnd w:id="290"/>
    <w:bookmarkStart w:name="z305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полноты представленных документов, в случае неполноты представленных документов – отказ в дальнейшем рассмотрении документов – 2 (два) рабочих дня;</w:t>
      </w:r>
    </w:p>
    <w:bookmarkEnd w:id="291"/>
    <w:bookmarkStart w:name="z306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осуществляет выезд к услугополучателю для определения соответствия либо несоответствия заявителя квалификационным требованиям, подготавливает документы на лицензионную комиссию услугодателя – 9 (девять) рабочих дней.</w:t>
      </w:r>
    </w:p>
    <w:bookmarkEnd w:id="292"/>
    <w:bookmarkStart w:name="z307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лицензионная комиссия услугодателя рассматривает документы и передает протокол о результатах рассмотрения руководителю услугодателя – 1 (один) рабочий день;</w:t>
      </w:r>
    </w:p>
    <w:bookmarkEnd w:id="293"/>
    <w:bookmarkStart w:name="z308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руководитель услугодателя приказом утверждает решение лицензионной комиссии – 1 (один) рабочий день; </w:t>
      </w:r>
    </w:p>
    <w:bookmarkEnd w:id="294"/>
    <w:bookmarkStart w:name="z309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подготавливает лицензию, либо мотивированный ответ об отказе в предоставлении государственной услуги посредством ИС ГБД "Е-лицензирование" и направляет на подпись руководителю услугодателя - 1 (один) рабочий день.</w:t>
      </w:r>
    </w:p>
    <w:bookmarkEnd w:id="295"/>
    <w:bookmarkStart w:name="z310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ЭЦП лицензию и (или) приложение к лицензии, либо мотивированный ответ об отказе в предоставлении государственной услуги – 30 (тридцать) минут;</w:t>
      </w:r>
    </w:p>
    <w:bookmarkEnd w:id="296"/>
    <w:bookmarkStart w:name="z311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результат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 – в день подписания.</w:t>
      </w:r>
    </w:p>
    <w:bookmarkEnd w:id="297"/>
    <w:bookmarkStart w:name="z312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дубликата лицензии" – 2 (два) рабочих дня (день приема заявлений и документов не входит в срок оказания государственной услуги);</w:t>
      </w:r>
    </w:p>
    <w:bookmarkEnd w:id="298"/>
    <w:bookmarkStart w:name="z313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 поступивших через веб-портал или Государственную корпорацию и их регистрацию в государственной информационной системе разрешений и уведомлений (далее – ИС ГБД "Е-лицензирование") и передает руководителю услугодателя – 15 (пятнадцать) минут;</w:t>
      </w:r>
    </w:p>
    <w:bookmarkEnd w:id="299"/>
    <w:bookmarkStart w:name="z314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 – 30 (тридцать) минут;</w:t>
      </w:r>
    </w:p>
    <w:bookmarkEnd w:id="300"/>
    <w:bookmarkStart w:name="z315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полноты представленных документов и подготавливает дубликат лицензии, либо мотивированный ответ об отказе в предоставлении государственной услуги в случае неполноты представленных документов посредством ИС ГБД "Е-лицензирование" и направляет на подпись руководителю услугодателя - 2 (два) рабочих дня;</w:t>
      </w:r>
    </w:p>
    <w:bookmarkEnd w:id="301"/>
    <w:bookmarkStart w:name="z316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ЭЦП дубликат лицензии либо мотивированный ответ об отказе в предоставлении государственной услуги – 30 (тридцать) минут;</w:t>
      </w:r>
    </w:p>
    <w:bookmarkEnd w:id="302"/>
    <w:bookmarkStart w:name="z317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результат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 – в день подписания.</w:t>
      </w:r>
    </w:p>
    <w:bookmarkEnd w:id="303"/>
    <w:bookmarkStart w:name="z318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"Переоформление лицензии и приложения к лицензии,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лица-лицензиата" – 3 (три) рабочих дня (день приема заявлений и документов не входит в срок оказания государственной услуги):</w:t>
      </w:r>
    </w:p>
    <w:bookmarkEnd w:id="304"/>
    <w:bookmarkStart w:name="z319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 поступивших через веб-портал или Государственную корпорацию и их регистрацию в государственной информационной системе разрешений и уведомлений (далее – ИС ГБД "Е-лицензирование") и передает руководителю услугодателя – 15 (пятнадцать) минут;</w:t>
      </w:r>
    </w:p>
    <w:bookmarkEnd w:id="305"/>
    <w:bookmarkStart w:name="z320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 – 30 (тридцать) минут;</w:t>
      </w:r>
    </w:p>
    <w:bookmarkEnd w:id="306"/>
    <w:bookmarkStart w:name="z321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полноты представленных документов, в случае неполноты представленных документов – отказ в дальнейшем рассмотрении документов – 30 (тридцать) минут;</w:t>
      </w:r>
    </w:p>
    <w:bookmarkEnd w:id="307"/>
    <w:bookmarkStart w:name="z322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лицензионная комиссия услугодателя рассматривает документы и передает протокол о результатах рассмотрения руководителю услугодателя – 1 (один) рабочий день;</w:t>
      </w:r>
    </w:p>
    <w:bookmarkEnd w:id="308"/>
    <w:bookmarkStart w:name="z323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приказом утверждает решение лицензионной комиссии – 30 (тридцать) минут;</w:t>
      </w:r>
    </w:p>
    <w:bookmarkEnd w:id="309"/>
    <w:bookmarkStart w:name="z324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подготавливает лицензии, либо мотивированный ответ об отказе в предоставлении государственной услуги посредством ИС ГБД "Е-лицензирование" и направляет на подпись руководителю услугодателя - 1 (один) рабочий день.</w:t>
      </w:r>
    </w:p>
    <w:bookmarkEnd w:id="310"/>
    <w:bookmarkStart w:name="z325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ЭЦП лицензии либо мотивированный ответ об отказе в предоставлении государственной услуги – 30 (тридцать) минут;</w:t>
      </w:r>
    </w:p>
    <w:bookmarkEnd w:id="311"/>
    <w:bookmarkStart w:name="z326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результат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 – в день подписания.</w:t>
      </w:r>
    </w:p>
    <w:bookmarkEnd w:id="312"/>
    <w:bookmarkStart w:name="z327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13"/>
    <w:bookmarkStart w:name="z328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"Выдача, переоформление лицензии при реорганизации юридического лица-лицензиата в форме выделения и разделения и при переоформлении лицензии с присвоением категории":</w:t>
      </w:r>
    </w:p>
    <w:bookmarkEnd w:id="314"/>
    <w:bookmarkStart w:name="z329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запроса и направление руководителю услугодателя для ознакомления;</w:t>
      </w:r>
    </w:p>
    <w:bookmarkEnd w:id="315"/>
    <w:bookmarkStart w:name="z330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и определение ответственного исполнителя услугодателя;</w:t>
      </w:r>
    </w:p>
    <w:bookmarkEnd w:id="316"/>
    <w:bookmarkStart w:name="z331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представленных документов;</w:t>
      </w:r>
    </w:p>
    <w:bookmarkEnd w:id="317"/>
    <w:bookmarkStart w:name="z332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выезд к услугополучателю;</w:t>
      </w:r>
    </w:p>
    <w:bookmarkEnd w:id="318"/>
    <w:bookmarkStart w:name="z333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лицензионной комиссией услугодателя и передача протокола о результатах рассмотрения руководителю услугодателя;</w:t>
      </w:r>
    </w:p>
    <w:bookmarkEnd w:id="319"/>
    <w:bookmarkStart w:name="z334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утверждение приказом руководителя услугодателя решение лицензионной комиссии;</w:t>
      </w:r>
    </w:p>
    <w:bookmarkEnd w:id="320"/>
    <w:bookmarkStart w:name="z335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подготовка проекта результата оказания государственной услуги;</w:t>
      </w:r>
    </w:p>
    <w:bookmarkEnd w:id="321"/>
    <w:bookmarkStart w:name="z336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подписание результата оказания государственной услуги ЭЦП руководителя услугодателя;</w:t>
      </w:r>
    </w:p>
    <w:bookmarkEnd w:id="322"/>
    <w:bookmarkStart w:name="z337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выдача результата оказания государственной услуги.</w:t>
      </w:r>
    </w:p>
    <w:bookmarkEnd w:id="323"/>
    <w:bookmarkStart w:name="z338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дубликата лицензии":</w:t>
      </w:r>
    </w:p>
    <w:bookmarkEnd w:id="324"/>
    <w:bookmarkStart w:name="z339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запроса и направление руководителю услугодателя для ознакомления;</w:t>
      </w:r>
    </w:p>
    <w:bookmarkEnd w:id="325"/>
    <w:bookmarkStart w:name="z340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и определение ответственного исполнителя услугодателя;</w:t>
      </w:r>
    </w:p>
    <w:bookmarkEnd w:id="326"/>
    <w:bookmarkStart w:name="z341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представленных документов и подготовка проекта результата оказания государственной услуги;</w:t>
      </w:r>
    </w:p>
    <w:bookmarkEnd w:id="327"/>
    <w:bookmarkStart w:name="z342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ЭЦП руководителя услугодателя;</w:t>
      </w:r>
    </w:p>
    <w:bookmarkEnd w:id="328"/>
    <w:bookmarkStart w:name="z343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услуги.</w:t>
      </w:r>
    </w:p>
    <w:bookmarkEnd w:id="329"/>
    <w:bookmarkStart w:name="z344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"Переоформление лицензии и приложения к лицензии,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лица-лицензиата":</w:t>
      </w:r>
    </w:p>
    <w:bookmarkEnd w:id="330"/>
    <w:bookmarkStart w:name="z345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запроса и направление руководителю услугодателя для ознакомления;</w:t>
      </w:r>
    </w:p>
    <w:bookmarkEnd w:id="331"/>
    <w:bookmarkStart w:name="z346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и определение ответственного исполнителя услугодателя;</w:t>
      </w:r>
    </w:p>
    <w:bookmarkEnd w:id="332"/>
    <w:bookmarkStart w:name="z347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представленных документов;</w:t>
      </w:r>
    </w:p>
    <w:bookmarkEnd w:id="333"/>
    <w:bookmarkStart w:name="z348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лицензионной комиссией услугодателя и передача протокола о результатах рассмотрения руководителю услугодателя;</w:t>
      </w:r>
    </w:p>
    <w:bookmarkEnd w:id="334"/>
    <w:bookmarkStart w:name="z349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утверждение приказом руководителя услугодателя решение лицензионной комиссии;</w:t>
      </w:r>
    </w:p>
    <w:bookmarkEnd w:id="335"/>
    <w:bookmarkStart w:name="z350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подготовка проекта результата оказания государственной услуги;</w:t>
      </w:r>
    </w:p>
    <w:bookmarkEnd w:id="336"/>
    <w:bookmarkStart w:name="z351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результата оказания государственной услуги ЭЦП руководителя услугодателя;</w:t>
      </w:r>
    </w:p>
    <w:bookmarkEnd w:id="337"/>
    <w:bookmarkStart w:name="z352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результата оказания государственной услуги.</w:t>
      </w:r>
    </w:p>
    <w:bookmarkEnd w:id="338"/>
    <w:bookmarkStart w:name="z353" w:id="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39"/>
    <w:bookmarkStart w:name="z354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40"/>
    <w:bookmarkStart w:name="z355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41"/>
    <w:bookmarkStart w:name="z356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bookmarkEnd w:id="342"/>
    <w:bookmarkStart w:name="z357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лицензионная комиссия услугодателя;</w:t>
      </w:r>
    </w:p>
    <w:bookmarkEnd w:id="343"/>
    <w:bookmarkStart w:name="z358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услугодателя.</w:t>
      </w:r>
    </w:p>
    <w:bookmarkEnd w:id="344"/>
    <w:bookmarkStart w:name="z359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45"/>
    <w:bookmarkStart w:name="z360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"Выдача, переоформление лицензии при реорганизации юридического лица-лицензиата в форме выделения и разделения и при переоформлении лицензии с присвоением категории" – 15 (пятнадцать) рабочих дней (день приема заявлений и документов не входит в срок оказания государственной услуги):</w:t>
      </w:r>
    </w:p>
    <w:bookmarkEnd w:id="346"/>
    <w:bookmarkStart w:name="z361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 поступивших через веб-портал или Государственную корпорацию и их регистрацию в государственной информационной системе разрешений и уведомлений (далее – ИС ГБД "Е-лицензирование") и передает руководителю услугодателя – 15 (пятнадцать) минут;</w:t>
      </w:r>
    </w:p>
    <w:bookmarkEnd w:id="347"/>
    <w:bookmarkStart w:name="z362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 – 30 (тридцать) минут;</w:t>
      </w:r>
    </w:p>
    <w:bookmarkEnd w:id="348"/>
    <w:bookmarkStart w:name="z363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полноты представленных документов, в случае неполноты представленных документов – отказ в дальнейшем рассмотрении документов – 2 (два) рабочих дня;</w:t>
      </w:r>
    </w:p>
    <w:bookmarkEnd w:id="349"/>
    <w:bookmarkStart w:name="z364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осуществляет выезд к услугополучателю для определения соответствия либо несоответствия заявителя квалификационным требованиям, подготавливает документы на лицензионную комиссию услугодателя – 9 (девять) рабочих дней.</w:t>
      </w:r>
    </w:p>
    <w:bookmarkEnd w:id="350"/>
    <w:bookmarkStart w:name="z365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лицензионная комиссия услугодателя рассматривает документы и передает протокол о результатах рассмотрения руководителю услугодателя – 1 (один) рабочий день;</w:t>
      </w:r>
    </w:p>
    <w:bookmarkEnd w:id="351"/>
    <w:bookmarkStart w:name="z366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руководитель услугодателя приказом утверждает решение лицензионной комиссии – 1 (один) рабочий день; </w:t>
      </w:r>
    </w:p>
    <w:bookmarkEnd w:id="352"/>
    <w:bookmarkStart w:name="z367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подготавливает лицензию, либо мотивированный ответ об отказе в предоставлении государственной услуги посредством ИС ГБД "Е-лицензирование" и направляет на подпись руководителю услугодателя - 1 (один) рабочий день.</w:t>
      </w:r>
    </w:p>
    <w:bookmarkEnd w:id="353"/>
    <w:bookmarkStart w:name="z368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ЭЦП лицензию и (или) приложение к лицензии, либо мотивированный ответ об отказе в предоставлении государственной услуги – 30 (тридцать) минут;</w:t>
      </w:r>
    </w:p>
    <w:bookmarkEnd w:id="354"/>
    <w:bookmarkStart w:name="z369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результат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 – в день подписания.</w:t>
      </w:r>
    </w:p>
    <w:bookmarkEnd w:id="355"/>
    <w:bookmarkStart w:name="z370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дубликата лицензии" – 2 (два) рабочих дня (день приема заявлений и документов не входит в срок оказания государственной услуги);</w:t>
      </w:r>
    </w:p>
    <w:bookmarkEnd w:id="356"/>
    <w:bookmarkStart w:name="z371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 поступивших через веб-портал или Государственную корпорацию и их регистрацию в государственной информационной системе разрешений и уведомлений (далее – ИС ГБД "Е-лицензирование") и передает руководителю услугодателя – 15 (пятнадцать) минут;</w:t>
      </w:r>
    </w:p>
    <w:bookmarkEnd w:id="357"/>
    <w:bookmarkStart w:name="z372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 – 30 (тридцать) минут;</w:t>
      </w:r>
    </w:p>
    <w:bookmarkEnd w:id="358"/>
    <w:bookmarkStart w:name="z373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полноты представленных документов и подготавливает дубликат лицензии, либо мотивированный ответ об отказе в предоставлении государственной услуги в случае неполноты представленных документов посредством ИС ГБД "Е-лицензирование" и направляет на подпись руководителю услугодателя - 2 (два) рабочих дня;</w:t>
      </w:r>
    </w:p>
    <w:bookmarkEnd w:id="359"/>
    <w:bookmarkStart w:name="z374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ЭЦП дубликат лицензии либо мотивированный ответ об отказе в предоставлении государственной услуги – 30 (тридцать) минут;</w:t>
      </w:r>
    </w:p>
    <w:bookmarkEnd w:id="360"/>
    <w:bookmarkStart w:name="z375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результат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 – в день подписания.</w:t>
      </w:r>
    </w:p>
    <w:bookmarkEnd w:id="361"/>
    <w:bookmarkStart w:name="z376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"Переоформление лицензии и приложения к лицензии,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лица-лицензиата" – 3 (три) рабочих дня (день приема заявлений и документов не входит в срок оказания государственной услуги):</w:t>
      </w:r>
    </w:p>
    <w:bookmarkEnd w:id="362"/>
    <w:bookmarkStart w:name="z377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 поступивших через веб-портал или Государственную корпорацию и их регистрацию в государственной информационной системе разрешений и уведомлений (далее – ИС ГБД "Е-лицензирование") и передает руководителю услугодателя – 15 (пятнадцать) минут;</w:t>
      </w:r>
    </w:p>
    <w:bookmarkEnd w:id="363"/>
    <w:bookmarkStart w:name="z378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 – 30 (тридцать) минут;</w:t>
      </w:r>
    </w:p>
    <w:bookmarkEnd w:id="364"/>
    <w:bookmarkStart w:name="z379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полноты представленных документов, в случае неполноты представленных документов – отказ в дальнейшем рассмотрении документов – 30 (тридцать) минут;</w:t>
      </w:r>
    </w:p>
    <w:bookmarkEnd w:id="365"/>
    <w:bookmarkStart w:name="z380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лицензионная комиссия услугодателя рассматривает документы и передает протокол о результатах рассмотрения руководителю услугодателя – 1 (один) рабочий день;</w:t>
      </w:r>
    </w:p>
    <w:bookmarkEnd w:id="366"/>
    <w:bookmarkStart w:name="z381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приказом утверждает решение лицензионной комиссии – 30 (тридцать) минут;</w:t>
      </w:r>
    </w:p>
    <w:bookmarkEnd w:id="367"/>
    <w:bookmarkStart w:name="z382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подготавливает лицензии, либо мотивированный ответ об отказе в предоставлении государственной услуги посредством ИС ГБД "Е-лицензирование" и направляет на подпись руководителю услугодателя - 1 (один) рабочий день.</w:t>
      </w:r>
    </w:p>
    <w:bookmarkEnd w:id="368"/>
    <w:bookmarkStart w:name="z383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ЭЦП лицензии либо мотивированный ответ об отказе в предоставлении государственной услуги – 30 (тридцать) минут;</w:t>
      </w:r>
    </w:p>
    <w:bookmarkEnd w:id="369"/>
    <w:bookmarkStart w:name="z384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результат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 – в день подписания.</w:t>
      </w:r>
    </w:p>
    <w:bookmarkEnd w:id="370"/>
    <w:bookmarkStart w:name="z385" w:id="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71"/>
    <w:bookmarkStart w:name="z386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корпорацию, длительность обработки запроса услугодателя:</w:t>
      </w:r>
    </w:p>
    <w:bookmarkEnd w:id="372"/>
    <w:bookmarkStart w:name="z387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Государственную корпорацию;</w:t>
      </w:r>
    </w:p>
    <w:bookmarkEnd w:id="373"/>
    <w:bookmarkStart w:name="z388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Государственной корпорации проверяет правильность заполнения заявлений и полноту пакета документов и выдает услугополучателю соответствующую расписку, 15 (пятнадцать) минут;</w:t>
      </w:r>
    </w:p>
    <w:bookmarkEnd w:id="374"/>
    <w:bookmarkStart w:name="z389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 полного пакета документов, сотрудник Государственной корпорации отказывает в приеме заявления.</w:t>
      </w:r>
    </w:p>
    <w:bookmarkEnd w:id="375"/>
    <w:bookmarkStart w:name="z390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5 (пять) минут;</w:t>
      </w:r>
    </w:p>
    <w:bookmarkEnd w:id="376"/>
    <w:bookmarkStart w:name="z391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Государственной корпорации идентифицируют личность услугополучателя, вносит соответствующую информацию об услугополучателе и список поданных документов и направляет услугодателю, 5 (пять) минут;</w:t>
      </w:r>
    </w:p>
    <w:bookmarkEnd w:id="377"/>
    <w:bookmarkStart w:name="z392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процедуры (действия) услугодателя в соответствие с описанием порядка взаимодействия структурных подразделений (работников) услугодателя в процессе оказания государственной услуги;</w:t>
      </w:r>
    </w:p>
    <w:bookmarkEnd w:id="378"/>
    <w:bookmarkStart w:name="z393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Государственной корпорации в срок, указанный в расписке о приеме пакета документов, выдает результат оказания государственной услуги услугополучателю, 15 (пятнадцать) минут</w:t>
      </w:r>
    </w:p>
    <w:bookmarkEnd w:id="379"/>
    <w:bookmarkStart w:name="z394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Электронный документ формируется с использованием ЭЦП уполномоченного лица услугодателя.</w:t>
      </w:r>
    </w:p>
    <w:bookmarkEnd w:id="380"/>
    <w:bookmarkStart w:name="z395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381"/>
    <w:bookmarkStart w:name="z396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</w:p>
    <w:bookmarkEnd w:id="382"/>
    <w:bookmarkStart w:name="z397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</w:p>
    <w:bookmarkEnd w:id="383"/>
    <w:bookmarkStart w:name="z398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логин, индивидуальный идентификационный номер или бизнес-идентификационный номер (далее – ИИН/БИН) и пароль;</w:t>
      </w:r>
    </w:p>
    <w:bookmarkEnd w:id="384"/>
    <w:bookmarkStart w:name="z399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385"/>
    <w:bookmarkStart w:name="z400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указанной в настоящем Регламенте, вывод на экран формы заявления для оказания услуги и заполнение услугополучателем формы (ввод данных) с учетом ее структуры и форматных требований, прикреплением к форме заявления необходимых документов в электронном виде;</w:t>
      </w:r>
    </w:p>
    <w:bookmarkEnd w:id="386"/>
    <w:bookmarkStart w:name="z401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через шлюз "электронного правительства" (далее – ШЭП), а затем эта информация поступает в информационную систему;</w:t>
      </w:r>
    </w:p>
    <w:bookmarkEnd w:id="387"/>
    <w:bookmarkStart w:name="z402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"Е-лицензирование" факта оплаты за оказание услуги;</w:t>
      </w:r>
    </w:p>
    <w:bookmarkEnd w:id="388"/>
    <w:bookmarkStart w:name="z403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отсутствием оплаты за оказание услуги на портале;</w:t>
      </w:r>
    </w:p>
    <w:bookmarkEnd w:id="389"/>
    <w:bookmarkStart w:name="z404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услугополучателем регистрационного свидетельства ЭЦП для удостоверения (подписания) заявления;</w:t>
      </w:r>
    </w:p>
    <w:bookmarkEnd w:id="390"/>
    <w:bookmarkStart w:name="z405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bookmarkEnd w:id="391"/>
    <w:bookmarkStart w:name="z406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неподтверждением подлинности ЭЦП услугополучателя;</w:t>
      </w:r>
    </w:p>
    <w:bookmarkEnd w:id="392"/>
    <w:bookmarkStart w:name="z407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заявления на оказание услуги;</w:t>
      </w:r>
    </w:p>
    <w:bookmarkEnd w:id="393"/>
    <w:bookmarkStart w:name="z408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(заявления услугополучателя) в ИС ГБД "Е-лицензирование" и обработка заявления в информационной системе ИС ГБД "Е-лицензирование";</w:t>
      </w:r>
    </w:p>
    <w:bookmarkEnd w:id="394"/>
    <w:bookmarkStart w:name="z409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услугополучателя квалификационным требованиям и основаниям для выдачи лицензии;</w:t>
      </w:r>
    </w:p>
    <w:bookmarkEnd w:id="395"/>
    <w:bookmarkStart w:name="z410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процесс 10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</w:p>
    <w:bookmarkEnd w:id="396"/>
    <w:bookmarkStart w:name="z411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услуги (электронная лицензия), сформированной в ИС ГБД "Е-лицензирование".</w:t>
      </w:r>
    </w:p>
    <w:bookmarkEnd w:id="397"/>
    <w:bookmarkStart w:name="z412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Электронный документ формируется с использованием ЭЦП уполномоченного лица услугодателя. </w:t>
      </w:r>
    </w:p>
    <w:bookmarkEnd w:id="398"/>
    <w:bookmarkStart w:name="z413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приложений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</w:t>
      </w:r>
    </w:p>
    <w:bookmarkEnd w:id="3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лицензии на проектную деятельность"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1 - в редакции постановления акимата Северо-Казахстанской области от 27.09.2016 </w:t>
      </w:r>
      <w:r>
        <w:rPr>
          <w:rFonts w:ascii="Times New Roman"/>
          <w:b w:val="false"/>
          <w:i w:val="false"/>
          <w:color w:val="ff0000"/>
          <w:sz w:val="28"/>
        </w:rPr>
        <w:t>№ 365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54" w:id="4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 услугодателя</w:t>
      </w:r>
    </w:p>
    <w:bookmarkEnd w:id="4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64"/>
        <w:gridCol w:w="2262"/>
        <w:gridCol w:w="7574"/>
      </w:tblGrid>
      <w:tr>
        <w:trPr>
          <w:trHeight w:val="30" w:hRule="atLeast"/>
        </w:trPr>
        <w:tc>
          <w:tcPr>
            <w:tcW w:w="2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Местонахождение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</w:p>
        </w:tc>
      </w:tr>
      <w:tr>
        <w:trPr>
          <w:trHeight w:val="30" w:hRule="atLeast"/>
        </w:trPr>
        <w:tc>
          <w:tcPr>
            <w:tcW w:w="24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"Управление государственного архитектурно- строительного контроля и лицензирования акимата Северо-Казахстанской области"</w:t>
            </w:r>
          </w:p>
        </w:tc>
        <w:tc>
          <w:tcPr>
            <w:tcW w:w="2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 Казахстанская область, город Петропавловск, улица Магжана Жумабаева, 70</w:t>
            </w:r>
          </w:p>
        </w:tc>
        <w:tc>
          <w:tcPr>
            <w:tcW w:w="7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 с 9:00 до 18:30 часов с перерывом на обед с 13:00 до 14:30 часов, кроме выходных и праздничных дней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лицензии на проектную деятельность"</w:t>
            </w:r>
          </w:p>
        </w:tc>
      </w:tr>
    </w:tbl>
    <w:bookmarkStart w:name="z419" w:id="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лицензии на проектную деятельность"</w:t>
      </w:r>
    </w:p>
    <w:bookmarkEnd w:id="401"/>
    <w:bookmarkStart w:name="z420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2"/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1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3"/>
    <w:p>
      <w:pPr>
        <w:spacing w:after="0"/>
        <w:ind w:left="0"/>
        <w:jc w:val="both"/>
      </w:pPr>
      <w:r>
        <w:drawing>
          <wp:inline distT="0" distB="0" distL="0" distR="0">
            <wp:extent cx="6845300" cy="265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лицензии на проектную деятельность"</w:t>
            </w:r>
          </w:p>
        </w:tc>
      </w:tr>
    </w:tbl>
    <w:bookmarkStart w:name="z423" w:id="4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лицензии на проектную деятельность"</w:t>
      </w:r>
    </w:p>
    <w:bookmarkEnd w:id="404"/>
    <w:bookmarkStart w:name="z424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5"/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6"/>
    <w:p>
      <w:pPr>
        <w:spacing w:after="0"/>
        <w:ind w:left="0"/>
        <w:jc w:val="both"/>
      </w:pPr>
      <w:r>
        <w:drawing>
          <wp:inline distT="0" distB="0" distL="0" distR="0">
            <wp:extent cx="6946900" cy="242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акимата Северо-Казахстанской области от 25 мая 2016 года № 171 </w:t>
            </w:r>
          </w:p>
        </w:tc>
      </w:tr>
    </w:tbl>
    <w:bookmarkStart w:name="z427" w:id="4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строительно-монтажные работы"</w:t>
      </w:r>
    </w:p>
    <w:bookmarkEnd w:id="407"/>
    <w:bookmarkStart w:name="z428" w:id="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08"/>
    <w:bookmarkStart w:name="z429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"Выдача лицензии на строительно-монтажные работы" (далее - Регламент) разработан в соответствии со стандартом государственной услуги "Выдача лицензии на строительно-монтажные работы" (далее - Стандарт),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276 "Об утверждении стандартов государственных услуг в сфере архитектуры, градостроительства и строительства" (зарегистрирован в Реестре государственной регистрации нормативных правовых актов № 11133).</w:t>
      </w:r>
    </w:p>
    <w:bookmarkEnd w:id="409"/>
    <w:bookmarkStart w:name="z430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"Выдача лицензии на строительно-монтажные работы" (далее – государственная услуга) оказывается местным исполнительным органом области, осуществляющим государственный архитектурно–строительный контроль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– услугодатель).</w:t>
      </w:r>
    </w:p>
    <w:bookmarkEnd w:id="410"/>
    <w:bookmarkStart w:name="z431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осуществляются через:</w:t>
      </w:r>
    </w:p>
    <w:bookmarkEnd w:id="411"/>
    <w:bookmarkStart w:name="z432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Некоммерческое акционерное общество "Государственная корпорация "Правительство для граждан" (далее – Государственная корпорация) </w:t>
      </w:r>
    </w:p>
    <w:bookmarkEnd w:id="412"/>
    <w:bookmarkStart w:name="z433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Веб–портал "электронного правительства": www.egov.kz (далее – Портал).</w:t>
      </w:r>
    </w:p>
    <w:bookmarkEnd w:id="413"/>
    <w:bookmarkStart w:name="z434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414"/>
    <w:bookmarkStart w:name="z435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выдача лицензии, переоформление и выдача дубликата лицензии на строительно-монтажные работы, либо мотивированный ответ об отказе в предоставлении государственной услуги в случаях и по основаниям, предусмотренным пунктом 10 Стандарта. </w:t>
      </w:r>
    </w:p>
    <w:bookmarkEnd w:id="415"/>
    <w:bookmarkStart w:name="z436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416"/>
    <w:bookmarkStart w:name="z437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платно: физическим и юридическим лицам (далее - услугополучатель).</w:t>
      </w:r>
    </w:p>
    <w:bookmarkEnd w:id="417"/>
    <w:bookmarkStart w:name="z438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оказание государственной услуги взимается лицензионный сбор за право занятия отдельными видами деятельности, который в соответствии с Кодексом Республики Казахстан "О налогах и других обязательных платежах в бюджет (Налоговый кодекс)" составляет:</w:t>
      </w:r>
    </w:p>
    <w:bookmarkEnd w:id="418"/>
    <w:bookmarkStart w:name="z439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 выдачу лицензии – 10 (десять) месячных расчетных показателей;</w:t>
      </w:r>
    </w:p>
    <w:bookmarkEnd w:id="419"/>
    <w:bookmarkStart w:name="z440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 выдачу дубликата лицензии – 100 (сто) % от ставки при выдаче лицензии;</w:t>
      </w:r>
    </w:p>
    <w:bookmarkEnd w:id="420"/>
    <w:bookmarkStart w:name="z441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 переоформление лицензии – 10 (десять) % от ставки при выдаче лицензии, но не более 4 (четырех) месячных расчетных показателя.</w:t>
      </w:r>
    </w:p>
    <w:bookmarkEnd w:id="421"/>
    <w:bookmarkStart w:name="z442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Оплата лицензионного сбора осуществляется в наличной и безналичной форме через банки второго уровня и организации, осуществляющие отдельные виды банковских операций.</w:t>
      </w:r>
    </w:p>
    <w:bookmarkEnd w:id="422"/>
    <w:bookmarkStart w:name="z443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подачи электронного запроса на получение лицензии, переоформление, выдачу дубликата лицензии на строительно-монтажные работы, оплата может осуществляться через платежный шлюз "электронного правительства" (далее - ПШЭП).</w:t>
      </w:r>
    </w:p>
    <w:bookmarkEnd w:id="423"/>
    <w:bookmarkStart w:name="z444"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 </w:t>
      </w:r>
    </w:p>
    <w:bookmarkEnd w:id="424"/>
    <w:bookmarkStart w:name="z445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Для получения государственной услуги услугополучатель (либо уполномоченного представителя: юридического лица по документу, подтверждающий полномочия; физического лица по нотариально заверенной доверенности) представляет перечень документов:</w:t>
      </w:r>
    </w:p>
    <w:bookmarkEnd w:id="425"/>
    <w:bookmarkStart w:name="z446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Государственную корпорацию при получении лицензии: </w:t>
      </w:r>
    </w:p>
    <w:bookmarkEnd w:id="426"/>
    <w:bookmarkStart w:name="z447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приложению 1 к Стандарту; </w:t>
      </w:r>
    </w:p>
    <w:bookmarkEnd w:id="427"/>
    <w:bookmarkStart w:name="z448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приложению 2 к Стандарту; </w:t>
      </w:r>
    </w:p>
    <w:bookmarkEnd w:id="428"/>
    <w:bookmarkStart w:name="z449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429"/>
    <w:bookmarkStart w:name="z450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лицензионного сбора за право занятия отдельными видами деятельности, за исключением случаев оплаты через ПШЭП;</w:t>
      </w:r>
    </w:p>
    <w:bookmarkEnd w:id="430"/>
    <w:bookmarkStart w:name="z451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сведений о соответствии квалификационным требованиям согласно приложению 3 к Стандарту;</w:t>
      </w:r>
    </w:p>
    <w:bookmarkEnd w:id="431"/>
    <w:bookmarkStart w:name="z452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Государственную корпорацию при переоформлении лицензии по причинам изменения фамилии, имени, отчества (при его наличии) физического лица-лицензиата, перерегистрации индивидуального предпринимателя-лицензиата, изменении его наименования или юридического адреса, изменения наименования и (или) места нахождения юридического лица-лицензиата, реорганизации юридического лица-лицензиата в форме слияния, реорганизации юридического лица-лицензиата в форме преобразования, реорганизации в форме присоединения юридического лица-лицензиата к другому юридическому лицу: </w:t>
      </w:r>
    </w:p>
    <w:bookmarkEnd w:id="432"/>
    <w:bookmarkStart w:name="z453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приложению 4 к Стандарту; </w:t>
      </w:r>
    </w:p>
    <w:bookmarkEnd w:id="433"/>
    <w:bookmarkStart w:name="z454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приложению 5 к Стандарту; </w:t>
      </w:r>
    </w:p>
    <w:bookmarkEnd w:id="434"/>
    <w:bookmarkStart w:name="z455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435"/>
    <w:bookmarkStart w:name="z456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ПШЭП;</w:t>
      </w:r>
    </w:p>
    <w:bookmarkEnd w:id="436"/>
    <w:bookmarkStart w:name="z457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Государственную корпорацию при переоформлении лицензии по причине присвоения категории: </w:t>
      </w:r>
    </w:p>
    <w:bookmarkEnd w:id="437"/>
    <w:bookmarkStart w:name="z458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приложению 4 к Стандарту; </w:t>
      </w:r>
    </w:p>
    <w:bookmarkEnd w:id="438"/>
    <w:bookmarkStart w:name="z459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юридического лица – заявление по форме согласно приложению 5 к Стандарту;</w:t>
      </w:r>
    </w:p>
    <w:bookmarkEnd w:id="439"/>
    <w:bookmarkStart w:name="z460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440"/>
    <w:bookmarkStart w:name="z461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ПШЭП;</w:t>
      </w:r>
    </w:p>
    <w:bookmarkEnd w:id="441"/>
    <w:bookmarkStart w:name="z462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копия лицензии и приложения к лицензии (в случае отсутствия сведений о лицензии в государственных информационных системах);</w:t>
      </w:r>
    </w:p>
    <w:bookmarkEnd w:id="442"/>
    <w:bookmarkStart w:name="z463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сведений о соответствии квалификационным требованиям согласно приложению 3 к Стандарту;</w:t>
      </w:r>
    </w:p>
    <w:bookmarkEnd w:id="443"/>
    <w:bookmarkStart w:name="z464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 Государственную корпорацию при переоформлении лицензии по причинам реорганизации юридического лица-лицензиата в форме выделения, реорганизации юридического лица-лицензиата в форме разделения: </w:t>
      </w:r>
    </w:p>
    <w:bookmarkEnd w:id="444"/>
    <w:bookmarkStart w:name="z465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по форме согласно приложению 5 к Стандарту;</w:t>
      </w:r>
    </w:p>
    <w:bookmarkEnd w:id="445"/>
    <w:bookmarkStart w:name="z466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446"/>
    <w:bookmarkStart w:name="z467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ПШЭП;</w:t>
      </w:r>
    </w:p>
    <w:bookmarkEnd w:id="447"/>
    <w:bookmarkStart w:name="z468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сведений о соответствии квалификационным требованиям согласно приложению 3 к Стандарту;</w:t>
      </w:r>
    </w:p>
    <w:bookmarkEnd w:id="448"/>
    <w:bookmarkStart w:name="z469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копия оформленного в установленном законодательством Республики Казахстан порядке решения о согласии юридического лица, из которого произведено выделение на переоформление лицензии на выделенное юридическое лицо при реорганизации юридического лица-лицензиата в форме выделения;</w:t>
      </w:r>
    </w:p>
    <w:bookmarkEnd w:id="449"/>
    <w:bookmarkStart w:name="z470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 Государственную корпорацию при выдаче дубликата лицензии (если ранее выданная лицензия была оформлена в бумажной форме): </w:t>
      </w:r>
    </w:p>
    <w:bookmarkEnd w:id="450"/>
    <w:bookmarkStart w:name="z471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по форме согласно приложению 6 к Стандарту; </w:t>
      </w:r>
    </w:p>
    <w:bookmarkEnd w:id="451"/>
    <w:bookmarkStart w:name="z472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по форме согласно приложению 7 к Стандарту; </w:t>
      </w:r>
    </w:p>
    <w:bookmarkEnd w:id="452"/>
    <w:bookmarkStart w:name="z473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bookmarkEnd w:id="453"/>
    <w:bookmarkStart w:name="z474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подтверждающий уплату в бюджет лицензионного сбора за право занятия отдельными видами деятельности, за исключением случаев оплаты через ПШЭП.</w:t>
      </w:r>
    </w:p>
    <w:bookmarkEnd w:id="454"/>
    <w:bookmarkStart w:name="z475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 портал при получении лицензии:</w:t>
      </w:r>
    </w:p>
    <w:bookmarkEnd w:id="455"/>
    <w:bookmarkStart w:name="z476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электронной цифровой подписью (далее – ЭЦП) услугополучателя, по форме согласно приложению 1 к Стандарту; </w:t>
      </w:r>
    </w:p>
    <w:bookmarkEnd w:id="456"/>
    <w:bookmarkStart w:name="z477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приложению 2 к Стандарту; </w:t>
      </w:r>
    </w:p>
    <w:bookmarkEnd w:id="457"/>
    <w:bookmarkStart w:name="z478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документа, подтверждающего уплату в бюджет лицензионного сбора за право занятия отдельными видами деятельности, за исключением случаев оплаты через ПШЭП;</w:t>
      </w:r>
    </w:p>
    <w:bookmarkEnd w:id="458"/>
    <w:bookmarkStart w:name="z479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сведений о соответствии квалификационным требованиям согласно приложению 3 к Стандарту, которая в форме электронной копии прикрепляется к электронному запросу;</w:t>
      </w:r>
    </w:p>
    <w:bookmarkEnd w:id="459"/>
    <w:bookmarkStart w:name="z480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иностранного лица для получения лицензии І или ІІ категории – копия лицензии или соответствующего разрешительного документа иностранного государства, имеющего соответствующее заверение для иностранных лиц на строительно-монтажные работы, которая в форме электронной копии прикрепляется к электронному запросу;</w:t>
      </w:r>
    </w:p>
    <w:bookmarkEnd w:id="460"/>
    <w:bookmarkStart w:name="z481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 портал при переоформлении лицензии по причинам изменения фамилии, имени, отчества (при его наличии) физического лица-лицензиата, перерегистрации индивидуального предпринимателя-лицензиата, изменении его наименования или юридического адреса, изменения наименования и (или) места нахождения юридического лица-лицензиата, реорганизации юридического лица-лицензиата в форме слияния, реорганизации юридического лица-лицензиата в форме преобразования, реорганизации в форме присоединения юридического лица-лицензиата к другому юридическому лицу:</w:t>
      </w:r>
    </w:p>
    <w:bookmarkEnd w:id="461"/>
    <w:bookmarkStart w:name="z482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приложению 4 к Стандарту; </w:t>
      </w:r>
    </w:p>
    <w:bookmarkEnd w:id="462"/>
    <w:bookmarkStart w:name="z483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приложению 5 к Стандарту; </w:t>
      </w:r>
    </w:p>
    <w:bookmarkEnd w:id="463"/>
    <w:bookmarkStart w:name="z484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документа, подтверждающего уплату в бюджет лицензионного сбора за право занятия отдельными видами деятельности, за исключением случаев оплаты через ПШЭП;</w:t>
      </w:r>
    </w:p>
    <w:bookmarkEnd w:id="464"/>
    <w:bookmarkStart w:name="z485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на портал при переоформлении лицензии по причине присвоения категории:</w:t>
      </w:r>
    </w:p>
    <w:bookmarkEnd w:id="465"/>
    <w:bookmarkStart w:name="z486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приложению 4 к Стандарту; </w:t>
      </w:r>
    </w:p>
    <w:bookmarkEnd w:id="466"/>
    <w:bookmarkStart w:name="z487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приложению 5 к Стандарту; </w:t>
      </w:r>
    </w:p>
    <w:bookmarkEnd w:id="467"/>
    <w:bookmarkStart w:name="z488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электронная копия документа, подтверждающего уплату в бюджет лицензионного сбора за право занятия отдельными видами деятельности, за исключением случаев оплаты через ПШЭП; </w:t>
      </w:r>
    </w:p>
    <w:bookmarkEnd w:id="468"/>
    <w:bookmarkStart w:name="z489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лицензии и приложения к лицензии (в случае отсутствия сведений о лицензии в государственных информационных системах);</w:t>
      </w:r>
    </w:p>
    <w:bookmarkEnd w:id="469"/>
    <w:bookmarkStart w:name="z490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сведений о соответствии квалификационным требованиям согласно приложению 3 к Стандарту;</w:t>
      </w:r>
    </w:p>
    <w:bookmarkEnd w:id="470"/>
    <w:bookmarkStart w:name="z491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на портал при переоформлении лицензии по причинам реорганизации юридического лица-лицензиата в форме выделения, реорганизации юридического лица-лицензиата в форме разделения:</w:t>
      </w:r>
    </w:p>
    <w:bookmarkEnd w:id="471"/>
    <w:bookmarkStart w:name="z492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в форме электронного документа, подписанное ЭЦП услугополучателя, по форме согласно приложению 5 к Стандарту; </w:t>
      </w:r>
    </w:p>
    <w:bookmarkEnd w:id="472"/>
    <w:bookmarkStart w:name="z493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документа, подтверждающего уплату в бюджет лицензионного сбора за право занятия отдельными видами деятельности, за исключением случаев оплаты через ПШЭП;</w:t>
      </w:r>
    </w:p>
    <w:bookmarkEnd w:id="473"/>
    <w:bookmarkStart w:name="z494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сведений о соответствии квалификационным требованиям согласно приложению 3 к Стандарту;</w:t>
      </w:r>
    </w:p>
    <w:bookmarkEnd w:id="474"/>
    <w:bookmarkStart w:name="z495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оформленного в установленном законодательством Республики Казахстан порядке решения о согласии юридического лица, из которого произведено выделение на переоформление лицензии на выделенное юридическое лицо при реорганизации юридического лица-лицензиата в форме выделения;</w:t>
      </w:r>
    </w:p>
    <w:bookmarkEnd w:id="475"/>
    <w:bookmarkStart w:name="z496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на портал при выдаче дубликата лицензии (если ранее выданная лицензия была оформлена в бумажной форме):</w:t>
      </w:r>
    </w:p>
    <w:bookmarkEnd w:id="476"/>
    <w:bookmarkStart w:name="z497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физического лица – заявление в форме электронного документа, подписанное ЭЦП услугополучателя, по форме согласно приложению 6 к Стандарту; </w:t>
      </w:r>
    </w:p>
    <w:bookmarkEnd w:id="477"/>
    <w:bookmarkStart w:name="z498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юридического лица – заявление в форме электронного документа, подписанное ЭЦП услугополучателя, по форме согласно приложению 7 к Стандарту; </w:t>
      </w:r>
    </w:p>
    <w:bookmarkEnd w:id="478"/>
    <w:bookmarkStart w:name="z499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документа, подтверждающего уплату в бюджет лицензионного сбора за право занятия отдельными видами деятельности, за исключением случаев оплаты через ПШЭП.</w:t>
      </w:r>
    </w:p>
    <w:bookmarkEnd w:id="479"/>
    <w:bookmarkStart w:name="z500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удостоверяющих личность; о государственной регистрации (перерегистрации) юридического лица; о государственной регистрации индивидуального предпринимателя; сведения о лицензии, предоставляются услугодателю из информационных систем через шлюз "электронного правительства";</w:t>
      </w:r>
    </w:p>
    <w:bookmarkEnd w:id="480"/>
    <w:bookmarkStart w:name="z501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согласие на использование сведений, составляющих охраняемую законом тайну, содержащихся в информационных системах.</w:t>
      </w:r>
    </w:p>
    <w:bookmarkEnd w:id="481"/>
    <w:bookmarkStart w:name="z502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сотрудник Государственной корпорации воспроизводит электронные копии документов, после чего возвращает оригиналы услугополучателю.</w:t>
      </w:r>
    </w:p>
    <w:bookmarkEnd w:id="482"/>
    <w:bookmarkStart w:name="z503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через Государственную корпорацию услугополучателю выдается расписка о приеме соответствующих документов.</w:t>
      </w:r>
    </w:p>
    <w:bookmarkEnd w:id="483"/>
    <w:bookmarkStart w:name="z504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готовых документов осуществляется на основании расписки о приеме соответствующих документов, при предъявлении документа удостоверяющий личность (либо представителя услугополучателя по нотариально заверенной доверенности).</w:t>
      </w:r>
    </w:p>
    <w:bookmarkEnd w:id="484"/>
    <w:bookmarkStart w:name="z505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через портал услугополучателю в "личный кабинет" направляется статус о принятии запроса для оказания государственной услуги с указанием даты и времени получения результата государственной услуги.</w:t>
      </w:r>
    </w:p>
    <w:bookmarkEnd w:id="485"/>
    <w:bookmarkStart w:name="z506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входящих в состав процесса оказания государственной услуги, длительность его выполнения:</w:t>
      </w:r>
    </w:p>
    <w:bookmarkEnd w:id="486"/>
    <w:bookmarkStart w:name="z507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"Выдача, переоформление лицензии при реорганизации юридического лица-лицензиата в форме выделения и разделения и при переоформлении лицензии с присвоением категории" – 15 (пятнадцать) рабочих дней (день приема заявлений и документов не входит в срок оказания государственной услуги):</w:t>
      </w:r>
    </w:p>
    <w:bookmarkEnd w:id="487"/>
    <w:bookmarkStart w:name="z508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 поступивших через веб-портал или Государственную корпорацию и их регистрацию в государственной информационной системе разрешений и уведомлений (далее – ИС ГБД "Е-лицензирование") и передает руководителю услугодателя – 15 (пятнадцать) минут;</w:t>
      </w:r>
    </w:p>
    <w:bookmarkEnd w:id="488"/>
    <w:bookmarkStart w:name="z509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 – 30 (тридцать) минут;</w:t>
      </w:r>
    </w:p>
    <w:bookmarkEnd w:id="489"/>
    <w:bookmarkStart w:name="z510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полноты представленных документов, в случае неполноты представленных документов – отказ в дальнейшем рассмотрении документов – 2 (два) рабочих дня;</w:t>
      </w:r>
    </w:p>
    <w:bookmarkEnd w:id="490"/>
    <w:bookmarkStart w:name="z511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осуществляет выезд к услугополучателю для определения соответствия либо несоответствия заявителя квалификационным требованиям, подготавливает документы на лицензионную комиссию услугодателя – 9 (девять) рабочих дней.</w:t>
      </w:r>
    </w:p>
    <w:bookmarkEnd w:id="491"/>
    <w:bookmarkStart w:name="z512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лицензионная комиссия услугодателя рассматривает документы и передает протокол о результатах рассмотрения руководителю услугодателя – 1 (один) рабочий день;</w:t>
      </w:r>
    </w:p>
    <w:bookmarkEnd w:id="492"/>
    <w:bookmarkStart w:name="z513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руководитель услугодателя приказом утверждает решение лицензионной комиссии – 1 (один) рабочий день; </w:t>
      </w:r>
    </w:p>
    <w:bookmarkEnd w:id="493"/>
    <w:bookmarkStart w:name="z514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подготавливает лицензию, либо мотивированный ответ об отказе в предоставлении государственной услуги посредством ИС ГБД "Е-лицензирование" и направляет на подпись руководителю услугодателя - 1 (один) рабочий день.</w:t>
      </w:r>
    </w:p>
    <w:bookmarkEnd w:id="494"/>
    <w:bookmarkStart w:name="z515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ЭЦП лицензию и (или) приложение к лицензии, либо мотивированный ответ об отказе в предоставлении государственной услуги – 30 (тридцать) минут;</w:t>
      </w:r>
    </w:p>
    <w:bookmarkEnd w:id="495"/>
    <w:bookmarkStart w:name="z516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результат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 – в день подписания.</w:t>
      </w:r>
    </w:p>
    <w:bookmarkEnd w:id="496"/>
    <w:bookmarkStart w:name="z517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дубликата лицензии" – 2 (два) рабочих дня (день приема заявлений и документов не входит в срок оказания государственной услуги);</w:t>
      </w:r>
    </w:p>
    <w:bookmarkEnd w:id="497"/>
    <w:bookmarkStart w:name="z518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 поступивших через веб-портал или Государственную корпорацию и их регистрацию в государственной информационной системе разрешений и уведомлений (далее – ИС ГБД "Е-лицензирование") и передает руководителю услугодателя – 15 (пятнадцать) минут;</w:t>
      </w:r>
    </w:p>
    <w:bookmarkEnd w:id="498"/>
    <w:bookmarkStart w:name="z519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 – 30 (тридцать) минут;</w:t>
      </w:r>
    </w:p>
    <w:bookmarkEnd w:id="499"/>
    <w:bookmarkStart w:name="z520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полноты представленных документов и подготавливает дубликат лицензии, либо мотивированный ответ об отказе в предоставлении государственной услуги в случае неполноты представленных документов посредством ИС ГБД "Е-лицензирование" и направляет на подпись руководителю услугодателя - 2 (два) рабочих дня;</w:t>
      </w:r>
    </w:p>
    <w:bookmarkEnd w:id="500"/>
    <w:bookmarkStart w:name="z521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ЭЦП дубликат лицензии либо мотивированный ответ об отказе в предоставлении государственной услуги – 30 (тридцать) минут;</w:t>
      </w:r>
    </w:p>
    <w:bookmarkEnd w:id="501"/>
    <w:bookmarkStart w:name="z522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результат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 – в день подписания.</w:t>
      </w:r>
    </w:p>
    <w:bookmarkEnd w:id="502"/>
    <w:bookmarkStart w:name="z523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"Переоформление лицензии и приложения к лицензии,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лица-лицензиата" – 3 (три) рабочих дня (день приема заявлений и документов не входит в срок оказания государственной услуги):</w:t>
      </w:r>
    </w:p>
    <w:bookmarkEnd w:id="503"/>
    <w:bookmarkStart w:name="z524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 поступивших через веб-портал или Государственную корпорацию и их регистрацию в государственной информационной системе разрешений и уведомлений (далее – ИС ГБД "Е-лицензирование") и передает руководителю услугодателя – 15 (пятнадцать) минут;</w:t>
      </w:r>
    </w:p>
    <w:bookmarkEnd w:id="504"/>
    <w:bookmarkStart w:name="z525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 – 30 (тридцать) минут;</w:t>
      </w:r>
    </w:p>
    <w:bookmarkEnd w:id="505"/>
    <w:bookmarkStart w:name="z526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полноты представленных документов, в случае неполноты представленных документов – отказ в дальнейшем рассмотрении документов – 30 (тридцать) минут;</w:t>
      </w:r>
    </w:p>
    <w:bookmarkEnd w:id="506"/>
    <w:bookmarkStart w:name="z527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лицензионная комиссия услугодателя рассматривает документы и передает протокол о результатах рассмотрения руководителю услугодателя – 1 (один) рабочий день;</w:t>
      </w:r>
    </w:p>
    <w:bookmarkEnd w:id="507"/>
    <w:bookmarkStart w:name="z528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приказом утверждает решение лицензионной комиссии – 30 (тридцать) минут;</w:t>
      </w:r>
    </w:p>
    <w:bookmarkEnd w:id="508"/>
    <w:bookmarkStart w:name="z529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подготавливает лицензии, либо мотивированный ответ об отказе в предоставлении государственной услуги посредством ИС ГБД "Е-лицензирование" и направляет на подпись руководителю услугодателя - 1 (один) рабочий день.</w:t>
      </w:r>
    </w:p>
    <w:bookmarkEnd w:id="509"/>
    <w:bookmarkStart w:name="z530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ЭЦП лицензии либо мотивированный ответ об отказе в предоставлении государственной услуги – 30 (тридцать) минут;</w:t>
      </w:r>
    </w:p>
    <w:bookmarkEnd w:id="510"/>
    <w:bookmarkStart w:name="z531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результат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 – в день подписания.</w:t>
      </w:r>
    </w:p>
    <w:bookmarkEnd w:id="511"/>
    <w:bookmarkStart w:name="z532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12"/>
    <w:bookmarkStart w:name="z533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"Выдача, переоформление лицензии при реорганизации юридического лица-лицензиата в форме выделения и разделения и при переоформлении лицензии с присвоением категории":</w:t>
      </w:r>
    </w:p>
    <w:bookmarkEnd w:id="513"/>
    <w:bookmarkStart w:name="z534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запроса и направление руководителю услугодателя для ознакомления;</w:t>
      </w:r>
    </w:p>
    <w:bookmarkEnd w:id="514"/>
    <w:bookmarkStart w:name="z535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и определение ответственного исполнителя услугодателя;</w:t>
      </w:r>
    </w:p>
    <w:bookmarkEnd w:id="515"/>
    <w:bookmarkStart w:name="z536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представленных документов;</w:t>
      </w:r>
    </w:p>
    <w:bookmarkEnd w:id="516"/>
    <w:bookmarkStart w:name="z537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выезд к услугополучателю;</w:t>
      </w:r>
    </w:p>
    <w:bookmarkEnd w:id="517"/>
    <w:bookmarkStart w:name="z538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лицензионной комиссией услугодателя и передача протокола о результатах рассмотрения руководителю услугодателя;</w:t>
      </w:r>
    </w:p>
    <w:bookmarkEnd w:id="518"/>
    <w:bookmarkStart w:name="z539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утверждение приказом руководителя услугодателя решение лицензионной комиссии;</w:t>
      </w:r>
    </w:p>
    <w:bookmarkEnd w:id="519"/>
    <w:bookmarkStart w:name="z540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подготовка проекта результата оказания государственной услуги;</w:t>
      </w:r>
    </w:p>
    <w:bookmarkEnd w:id="520"/>
    <w:bookmarkStart w:name="z541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подписание результата оказания государственной услуги ЭЦП руководителя услугодателя;</w:t>
      </w:r>
    </w:p>
    <w:bookmarkEnd w:id="521"/>
    <w:bookmarkStart w:name="z542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выдача результата оказания государственной услуги.</w:t>
      </w:r>
    </w:p>
    <w:bookmarkEnd w:id="522"/>
    <w:bookmarkStart w:name="z543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дубликата лицензии":</w:t>
      </w:r>
    </w:p>
    <w:bookmarkEnd w:id="523"/>
    <w:bookmarkStart w:name="z544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запроса и направление руководителю услугодателя для ознакомления;</w:t>
      </w:r>
    </w:p>
    <w:bookmarkEnd w:id="524"/>
    <w:bookmarkStart w:name="z545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и определение ответственного исполнителя услугодателя;</w:t>
      </w:r>
    </w:p>
    <w:bookmarkEnd w:id="525"/>
    <w:bookmarkStart w:name="z546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представленных документов и подготовка проекта результата оказания государственной услуги;</w:t>
      </w:r>
    </w:p>
    <w:bookmarkEnd w:id="526"/>
    <w:bookmarkStart w:name="z547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оказания государственной услуги ЭЦП руководителя услугодателя;</w:t>
      </w:r>
    </w:p>
    <w:bookmarkEnd w:id="527"/>
    <w:bookmarkStart w:name="z548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оказания государственной услуги.</w:t>
      </w:r>
    </w:p>
    <w:bookmarkEnd w:id="528"/>
    <w:bookmarkStart w:name="z549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"Переоформление лицензии и приложения к лицензии,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лица-лицензиата":</w:t>
      </w:r>
    </w:p>
    <w:bookmarkEnd w:id="529"/>
    <w:bookmarkStart w:name="z550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запроса и направление руководителю услугодателя для ознакомления;</w:t>
      </w:r>
    </w:p>
    <w:bookmarkEnd w:id="530"/>
    <w:bookmarkStart w:name="z551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и определение ответственного исполнителя услугодателя;</w:t>
      </w:r>
    </w:p>
    <w:bookmarkEnd w:id="531"/>
    <w:bookmarkStart w:name="z552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представленных документов;</w:t>
      </w:r>
    </w:p>
    <w:bookmarkEnd w:id="532"/>
    <w:bookmarkStart w:name="z553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лицензионной комиссией услугодателя и передача протокола о результатах рассмотрения руководителю услугодателя;</w:t>
      </w:r>
    </w:p>
    <w:bookmarkEnd w:id="533"/>
    <w:bookmarkStart w:name="z554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утверждение приказом руководителя услугодателя решение лицензионной комиссии;</w:t>
      </w:r>
    </w:p>
    <w:bookmarkEnd w:id="534"/>
    <w:bookmarkStart w:name="z555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подготовка проекта результата оказания государственной услуги;</w:t>
      </w:r>
    </w:p>
    <w:bookmarkEnd w:id="535"/>
    <w:bookmarkStart w:name="z556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результата оказания государственной услуги ЭЦП руководителя услугодателя;</w:t>
      </w:r>
    </w:p>
    <w:bookmarkEnd w:id="536"/>
    <w:bookmarkStart w:name="z557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результата оказания государственной услуги.</w:t>
      </w:r>
    </w:p>
    <w:bookmarkEnd w:id="537"/>
    <w:bookmarkStart w:name="z558" w:id="5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38"/>
    <w:bookmarkStart w:name="z559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39"/>
    <w:bookmarkStart w:name="z560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540"/>
    <w:bookmarkStart w:name="z561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bookmarkEnd w:id="541"/>
    <w:bookmarkStart w:name="z562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лицензионная комиссия услугодателя;</w:t>
      </w:r>
    </w:p>
    <w:bookmarkEnd w:id="542"/>
    <w:bookmarkStart w:name="z563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услугодателя.</w:t>
      </w:r>
    </w:p>
    <w:bookmarkEnd w:id="543"/>
    <w:bookmarkStart w:name="z564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44"/>
    <w:bookmarkStart w:name="z565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"Выдача, переоформление лицензии при реорганизации юридического лица-лицензиата в форме выделения и разделения и при переоформлении лицензии с присвоением категории" – 15 (пятнадцать) рабочих дней (день приема заявлений и документов не входит в срок оказания государственной услуги):</w:t>
      </w:r>
    </w:p>
    <w:bookmarkEnd w:id="545"/>
    <w:bookmarkStart w:name="z566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 поступивших через веб-портал или Государственную корпорацию и их регистрацию в государственной информационной системе разрешений и уведомлений (далее – ИС ГБД "Е-лицензирование") и передает руководителю услугодателя – 15 (пятнадцать) минут;</w:t>
      </w:r>
    </w:p>
    <w:bookmarkEnd w:id="546"/>
    <w:bookmarkStart w:name="z567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 – 30 (тридцать) минут;</w:t>
      </w:r>
    </w:p>
    <w:bookmarkEnd w:id="547"/>
    <w:bookmarkStart w:name="z568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полноты представленных документов, в случае неполноты представленных документов – отказ в дальнейшем рассмотрении документов – 2 (два) рабочих дня;</w:t>
      </w:r>
    </w:p>
    <w:bookmarkEnd w:id="548"/>
    <w:bookmarkStart w:name="z569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осуществляет выезд к услугополучателю для определения соответствия либо несоответствия заявителя квалификационным требованиям, подготавливает документы на лицензионную комиссию услугодателя – 9 (девять) рабочих дней.</w:t>
      </w:r>
    </w:p>
    <w:bookmarkEnd w:id="549"/>
    <w:bookmarkStart w:name="z570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лицензионная комиссия услугодателя рассматривает документы и передает протокол о результатах рассмотрения руководителю услугодателя – 1 (один) рабочий день;</w:t>
      </w:r>
    </w:p>
    <w:bookmarkEnd w:id="550"/>
    <w:bookmarkStart w:name="z571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руководитель услугодателя приказом утверждает решение лицензионной комиссии – 1 (один) рабочий день; </w:t>
      </w:r>
    </w:p>
    <w:bookmarkEnd w:id="551"/>
    <w:bookmarkStart w:name="z572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подготавливает лицензию, либо мотивированный ответ об отказе в предоставлении государственной услуги посредством ИС ГБД "Е-лицензирование" и направляет на подпись руководителю услугодателя - 1 (один) рабочий день.</w:t>
      </w:r>
    </w:p>
    <w:bookmarkEnd w:id="552"/>
    <w:bookmarkStart w:name="z573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ЭЦП лицензию и (или) приложение к лицензии, либо мотивированный ответ об отказе в предоставлении государственной услуги – 30 (тридцать) минут;</w:t>
      </w:r>
    </w:p>
    <w:bookmarkEnd w:id="553"/>
    <w:bookmarkStart w:name="z574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результат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 – в день подписания.</w:t>
      </w:r>
    </w:p>
    <w:bookmarkEnd w:id="554"/>
    <w:bookmarkStart w:name="z575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дубликата лицензии" – 2 (два) рабочих дня (день приема заявлений и документов не входит в срок оказания государственной услуги);</w:t>
      </w:r>
    </w:p>
    <w:bookmarkEnd w:id="555"/>
    <w:bookmarkStart w:name="z576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 поступивших через веб-портал или Государственную корпорацию и их регистрацию в государственной информационной системе разрешений и уведомлений (далее – ИС ГБД "Е-лицензирование") и передает руководителю услугодателя – 15 (пятнадцать) минут;</w:t>
      </w:r>
    </w:p>
    <w:bookmarkEnd w:id="556"/>
    <w:bookmarkStart w:name="z577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 – 30 (тридцать) минут;</w:t>
      </w:r>
    </w:p>
    <w:bookmarkEnd w:id="557"/>
    <w:bookmarkStart w:name="z578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полноты представленных документов и подготавливает дубликат лицензии, либо мотивированный ответ об отказе в предоставлении государственной услуги в случае неполноты представленных документов посредством ИС ГБД "Е-лицензирование" и направляет на подпись руководителю услугодателя - 2 (два) рабочих дня;</w:t>
      </w:r>
    </w:p>
    <w:bookmarkEnd w:id="558"/>
    <w:bookmarkStart w:name="z579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ЭЦП дубликат лицензии либо мотивированный ответ об отказе в предоставлении государственной услуги – 30 (тридцать) минут;</w:t>
      </w:r>
    </w:p>
    <w:bookmarkEnd w:id="559"/>
    <w:bookmarkStart w:name="z580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результат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 – в день подписания.</w:t>
      </w:r>
    </w:p>
    <w:bookmarkEnd w:id="560"/>
    <w:bookmarkStart w:name="z581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"Переоформление лицензии и приложения к лицензии,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изменения фамилии, имени, отчества (при его наличии) физического лица-лицензиата" – 3 (три) рабочих дня (день приема заявлений и документов не входит в срок оказания государственной услуги):</w:t>
      </w:r>
    </w:p>
    <w:bookmarkEnd w:id="561"/>
    <w:bookmarkStart w:name="z582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 поступивших через веб-портал или Государственную корпорацию и их регистрацию в государственной информационной системе разрешений и уведомлений (далее – ИС ГБД "Е-лицензирование") и передает руководителю услугодателя – 15 (пятнадцать) минут;</w:t>
      </w:r>
    </w:p>
    <w:bookmarkEnd w:id="562"/>
    <w:bookmarkStart w:name="z583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 – 30 (тридцать) минут;</w:t>
      </w:r>
    </w:p>
    <w:bookmarkEnd w:id="563"/>
    <w:bookmarkStart w:name="z584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полноты представленных документов, в случае неполноты представленных документов – отказ в дальнейшем рассмотрении документов – 30 (тридцать) минут;</w:t>
      </w:r>
    </w:p>
    <w:bookmarkEnd w:id="564"/>
    <w:bookmarkStart w:name="z585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лицензионная комиссия услугодателя рассматривает документы и передает протокол о результатах рассмотрения руководителю услугодателя – 1 (один) рабочий день;</w:t>
      </w:r>
    </w:p>
    <w:bookmarkEnd w:id="565"/>
    <w:bookmarkStart w:name="z586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приказом утверждает решение лицензионной комиссии – 30 (тридцать) минут;</w:t>
      </w:r>
    </w:p>
    <w:bookmarkEnd w:id="566"/>
    <w:bookmarkStart w:name="z587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подготавливает лицензии, либо мотивированный ответ об отказе в предоставлении государственной услуги посредством ИС ГБД "Е-лицензирование" и направляет на подпись руководителю услугодателя - 1 (один) рабочий день.</w:t>
      </w:r>
    </w:p>
    <w:bookmarkEnd w:id="567"/>
    <w:bookmarkStart w:name="z588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ЭЦП лицензии либо мотивированный ответ об отказе в предоставлении государственной услуги – 30 (тридцать) минут;</w:t>
      </w:r>
    </w:p>
    <w:bookmarkEnd w:id="568"/>
    <w:bookmarkStart w:name="z589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результат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 – в день подписания.</w:t>
      </w:r>
    </w:p>
    <w:bookmarkEnd w:id="569"/>
    <w:bookmarkStart w:name="z590" w:id="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70"/>
    <w:bookmarkStart w:name="z591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корпорацию, длительность обработки запроса услугодателя:</w:t>
      </w:r>
    </w:p>
    <w:bookmarkEnd w:id="571"/>
    <w:bookmarkStart w:name="z592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Государственную корпорацию;</w:t>
      </w:r>
    </w:p>
    <w:bookmarkEnd w:id="572"/>
    <w:bookmarkStart w:name="z593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Государственной корпорации проверяет правильность заполнения заявлений и полноту пакета документов и выдает услугополучателю соответствующую расписку, 15 (пятнадцать) минут;</w:t>
      </w:r>
    </w:p>
    <w:bookmarkEnd w:id="573"/>
    <w:bookmarkStart w:name="z594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 полного пакета документов, сотрудник Государственной корпорации отказывает в приеме заявления.</w:t>
      </w:r>
    </w:p>
    <w:bookmarkEnd w:id="574"/>
    <w:bookmarkStart w:name="z595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5 (пять) минут;</w:t>
      </w:r>
    </w:p>
    <w:bookmarkEnd w:id="575"/>
    <w:bookmarkStart w:name="z596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Государственной корпорации идентифицируют личность услугополучателя, вносит соответствующую информацию об услугополучателе и список поданных документов, 5 (пять) минут;</w:t>
      </w:r>
    </w:p>
    <w:bookmarkEnd w:id="576"/>
    <w:bookmarkStart w:name="z597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процедуры (действия) услугодателя в соответствие с описанием порядка взаимодействия структурных подразделений (работников) услугодателя в процессе оказания государственной услуги;</w:t>
      </w:r>
    </w:p>
    <w:bookmarkEnd w:id="577"/>
    <w:bookmarkStart w:name="z598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Государственной корпорации в срок, указанный в расписке о приеме пакета документов, выдает результат оказания государственной услуги услугополучателю, 15 (пятнадцать) минут</w:t>
      </w:r>
    </w:p>
    <w:bookmarkEnd w:id="578"/>
    <w:bookmarkStart w:name="z599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Электронный документ формируется с использованием ЭЦП уполномоченного лица услугодателя.</w:t>
      </w:r>
    </w:p>
    <w:bookmarkEnd w:id="579"/>
    <w:bookmarkStart w:name="z600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580"/>
    <w:bookmarkStart w:name="z601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услугополучателя;</w:t>
      </w:r>
    </w:p>
    <w:bookmarkEnd w:id="581"/>
    <w:bookmarkStart w:name="z602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на портале для получения государственной услуги;</w:t>
      </w:r>
    </w:p>
    <w:bookmarkEnd w:id="582"/>
    <w:bookmarkStart w:name="z603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логин, индивидуальный идентификационный номер или бизнес-идентификационный номер (далее – ИИН/БИН) и пароль;</w:t>
      </w:r>
    </w:p>
    <w:bookmarkEnd w:id="583"/>
    <w:bookmarkStart w:name="z604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584"/>
    <w:bookmarkStart w:name="z605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указанной в настоящем Регламенте, вывод на экран формы заявления для оказания услуги и заполнение услугополучателем формы (ввод данных) с учетом ее структуры и форматных требований, прикреплением к форме заявления необходимых документов в электронном виде;</w:t>
      </w:r>
    </w:p>
    <w:bookmarkEnd w:id="585"/>
    <w:bookmarkStart w:name="z606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через шлюз "электронного правительства" (далее – ШЭП), а затем эта информация поступает в информационную систему;</w:t>
      </w:r>
    </w:p>
    <w:bookmarkEnd w:id="586"/>
    <w:bookmarkStart w:name="z607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"Е-лицензирование" факта оплаты за оказание услуги;</w:t>
      </w:r>
    </w:p>
    <w:bookmarkEnd w:id="587"/>
    <w:bookmarkStart w:name="z608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отсутствием оплаты за оказание услуги на портале;</w:t>
      </w:r>
    </w:p>
    <w:bookmarkEnd w:id="588"/>
    <w:bookmarkStart w:name="z609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услугополучателем регистрационного свидетельства ЭЦП для удостоверения (подписания) заявления;</w:t>
      </w:r>
    </w:p>
    <w:bookmarkEnd w:id="589"/>
    <w:bookmarkStart w:name="z610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bookmarkEnd w:id="590"/>
    <w:bookmarkStart w:name="z611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неподтверждением подлинности ЭЦП услугополучателя;</w:t>
      </w:r>
    </w:p>
    <w:bookmarkEnd w:id="591"/>
    <w:bookmarkStart w:name="z612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заявления на оказание услуги;</w:t>
      </w:r>
    </w:p>
    <w:bookmarkEnd w:id="592"/>
    <w:bookmarkStart w:name="z613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(заявления услугополучателя) в ИС ГБД "Е-лицензирование" и обработка заявления в информационной системе ИС ГБД "Е-лицензирование";</w:t>
      </w:r>
    </w:p>
    <w:bookmarkEnd w:id="593"/>
    <w:bookmarkStart w:name="z614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услугополучателя квалификационным требованиям и основаниям для выдачи лицензии;</w:t>
      </w:r>
    </w:p>
    <w:bookmarkEnd w:id="594"/>
    <w:bookmarkStart w:name="z615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процесс 10 – формирование сообщения об отказе в запрашиваемой услуге в связи с имеющимися нарушениями в данных услугополучателя в ИС ГБД "Е-лицензирование" на основании заключения услугодателя; </w:t>
      </w:r>
    </w:p>
    <w:bookmarkEnd w:id="595"/>
    <w:bookmarkStart w:name="z616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услуги (электронная лицензия), сформированной в ИС ГБД "Е-лицензирование".</w:t>
      </w:r>
    </w:p>
    <w:bookmarkEnd w:id="596"/>
    <w:bookmarkStart w:name="z617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Электронный документ формируется с использованием ЭЦП уполномоченного лица услугодателя.</w:t>
      </w:r>
    </w:p>
    <w:bookmarkEnd w:id="597"/>
    <w:bookmarkStart w:name="z618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приложений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лицензии на строительно-монтажные работы"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1 - в редакции постановления акимата Северо-Казахстанской области от 27.09.2016 № </w:t>
      </w:r>
      <w:r>
        <w:rPr>
          <w:rFonts w:ascii="Times New Roman"/>
          <w:b w:val="false"/>
          <w:i w:val="false"/>
          <w:color w:val="ff0000"/>
          <w:sz w:val="28"/>
        </w:rPr>
        <w:t>365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55" w:id="5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 услугодателя</w:t>
      </w:r>
    </w:p>
    <w:bookmarkEnd w:id="5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89"/>
        <w:gridCol w:w="2158"/>
        <w:gridCol w:w="7653"/>
      </w:tblGrid>
      <w:tr>
        <w:trPr>
          <w:trHeight w:val="30" w:hRule="atLeast"/>
        </w:trPr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Местонахождение</w:t>
            </w:r>
          </w:p>
        </w:tc>
        <w:tc>
          <w:tcPr>
            <w:tcW w:w="7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</w:p>
        </w:tc>
      </w:tr>
      <w:tr>
        <w:trPr>
          <w:trHeight w:val="30" w:hRule="atLeast"/>
        </w:trPr>
        <w:tc>
          <w:tcPr>
            <w:tcW w:w="2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"Управление государственного архитектурно- строительного контроля и лицензирования акимата Северо-Казахстанской области"</w:t>
            </w:r>
          </w:p>
        </w:tc>
        <w:tc>
          <w:tcPr>
            <w:tcW w:w="2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город Петропавловск, улица Магжана Жумабаева, 70</w:t>
            </w:r>
          </w:p>
        </w:tc>
        <w:tc>
          <w:tcPr>
            <w:tcW w:w="7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 с 9:00 до 18:30 часов с перерывом на обед с 13:00 до 14:30 часов, кроме выходных и праздничных дней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лицензии на строительно-монтажные работы"</w:t>
            </w:r>
          </w:p>
        </w:tc>
      </w:tr>
    </w:tbl>
    <w:bookmarkStart w:name="z624" w:id="6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лицензии на строительно-монтажные работы"</w:t>
      </w:r>
    </w:p>
    <w:bookmarkEnd w:id="600"/>
    <w:bookmarkStart w:name="z625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1"/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6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2"/>
    <w:p>
      <w:pPr>
        <w:spacing w:after="0"/>
        <w:ind w:left="0"/>
        <w:jc w:val="both"/>
      </w:pPr>
      <w:r>
        <w:drawing>
          <wp:inline distT="0" distB="0" distL="0" distR="0">
            <wp:extent cx="67437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лицензии на строительно-монтажные работы"</w:t>
            </w:r>
          </w:p>
        </w:tc>
      </w:tr>
    </w:tbl>
    <w:bookmarkStart w:name="z628" w:id="6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лицензии на строительно-монтажные работы"</w:t>
      </w:r>
    </w:p>
    <w:bookmarkEnd w:id="603"/>
    <w:bookmarkStart w:name="z629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4"/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0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5"/>
    <w:p>
      <w:pPr>
        <w:spacing w:after="0"/>
        <w:ind w:left="0"/>
        <w:jc w:val="both"/>
      </w:pPr>
      <w:r>
        <w:drawing>
          <wp:inline distT="0" distB="0" distL="0" distR="0">
            <wp:extent cx="6299200" cy="248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25 мая 2016 года № 171</w:t>
            </w:r>
          </w:p>
        </w:tc>
      </w:tr>
    </w:tbl>
    <w:bookmarkStart w:name="z632" w:id="6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деятельность по организации строительства жилых зданий за счет привлечения денег дольщиков"</w:t>
      </w:r>
    </w:p>
    <w:bookmarkEnd w:id="606"/>
    <w:bookmarkStart w:name="z633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постановлением акимата Северо-Казахстанской области от 25.07.2019 </w:t>
      </w:r>
      <w:r>
        <w:rPr>
          <w:rFonts w:ascii="Times New Roman"/>
          <w:b w:val="false"/>
          <w:i w:val="false"/>
          <w:color w:val="ff0000"/>
          <w:sz w:val="28"/>
        </w:rPr>
        <w:t>№ 203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6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"25" мая 2016 года № 171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Северо-Казахстанской области от 27.09.2016 </w:t>
      </w:r>
      <w:r>
        <w:rPr>
          <w:rFonts w:ascii="Times New Roman"/>
          <w:b w:val="false"/>
          <w:i w:val="false"/>
          <w:color w:val="ff0000"/>
          <w:sz w:val="28"/>
        </w:rPr>
        <w:t>№ 365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Регламент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 (далее - Регламент) разработан в соответствии со стандартом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 (далее - Стандарт),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276 "Об утверждении стандартов государственных услуг в сфере архитектуры, градостроительства и строительства" (зарегистрирован в Реестре государственной регистрации нормативных правовых актов № 11133).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 (далее – государственная услуга) оказывается местным исполнительным органом области, осуществляющим государственный архитектурно–строительный контроль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Веб–портал "электронного правительства":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является выдача аттестата эксперта, осуществляющего экспертные работы и инжиниринговые услуги в сфере архитектурной, градостроительной и строительной деятельности (далее – аттестат),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за получением аттестата на бумажном носителе, аттестат оформляется в электронном формате, распечатывается и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бесплатно, физическим лицам (далее - услугополучатель).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действия структурных подразделений 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Для получения государственной услуги услугополучатель представляет следующие документы: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 услугодателю: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– для идентификации личности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копия диплома о высшем профессиональном образовании (при наличии ученой степени и ученого звания – копии соответствующих документов);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копия трудовой книжки.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трудовой книжки по обоснованным причинам, услугополучатель представляет один из следующих документов, подтверждающих трудовую деятельность: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трудовой договор с отметкой работодателя о дате и основании его прекращения;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выписки из актов работодателя, подтверждающие возникновение и прекращение трудовых отношений на основе заключения и прекращения трудового договора;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архивная справка, содержащая сведения о трудовой деятельности работника;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копий, представляются оригиналы документов для сверки, либо в случае отсутствия оригиналов, представляются нотариально засвидетельствованные копии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в форме электронного документа, подписанное электронной цифровой подписью (далее – ЭЦП) услугополучателя,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диплома о высшем профессиональном образовании (в случае наличия ученой степени и ученого звания, электронная копия подтверждающего документа);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трудовой книжки.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трудовой книжки по обоснованным причинам, услугополучатель представляет один из следующих документов, подтверждающих трудовую деятельность: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трудовой договор с отметкой работодателя о дате и основании его прекращения;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выписки из актов работодателя, подтверждающие возникновение и прекращение трудовых отношений на основе заключения и прекращения трудового договора;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 копия архивной справки, содержащей сведения о трудовой деятельности работника.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согласие на использование сведений, составляющих охраняемую законом тайну, содержащихся в информационных системах.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через услугодателя услугополучателю выдается расписка о приеме соответствующих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через портал услугополучателю в "личный кабинет" направляется статус о принятии запроса для оказания государственной услуги с указанием даты и времени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Истребование от услугополучателей документов, которые могут быть получены из информационных систем, не допускается.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постановлением акимата Северо-Казахстанской области от 25.07.2019 </w:t>
      </w:r>
      <w:r>
        <w:rPr>
          <w:rFonts w:ascii="Times New Roman"/>
          <w:b w:val="false"/>
          <w:i w:val="false"/>
          <w:color w:val="000000"/>
          <w:sz w:val="28"/>
        </w:rPr>
        <w:t>№ 203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входящих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документов, их регистрацию в государственной информационной системе разрешений и уведомлений (далее – ИСГБД "Е-лицензирование") и направляет руководителю услугодателя –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 и направляет документы ответственному исполнителю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формирует список лиц, подавших заявление на прохождение аттестации и подготавливает документы к заседанию аттестационной комиссии услугодателя –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аттестационная комиссия услугодателя рассматривает материалы, прикрепленных к запросу на соответствие требованиям "Правил аттестации экспертов, осуществляющих экспертные работы и инжиниринговые услуги в сфере архитектурной, градостроительной и строительной деятельности" утвержденные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27 ноября 2014 года № 114 (зарегистрирован в Реестре государственной регистрации нормативных правовых актов № 10058) (далее - Правила)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 результатам рассмотрения представленных документов на соответствие требованиям Правил, приказом руководителя услугодателя утверждается график проведения тестирования допущенных услугополучателей и решение аттестационной комиссии о допуске или не допуске к тестированию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со дня подписания приказа письменно уведомляет услугополучателя о месте, дате и времени проведения тестирования, либо о причинах недопущения к тестированию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ознакамливает тестируемых с процедурой тестирования и проводит тестирование в утвержденное услугодателем время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ответственный исполнитель услугодателя со дня проведения тестирования проводит ознакомление услугополучателя с результатом тестирования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услугодателя обрабатывает результаты полученные в автоматическом режиме программой "Информационная система Аттестация экспертов" для рассмотрения аттестационной комиссией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аттестационная комиссия услугодателя рассматривает результаты тестирования, на соответствие требованиям Правил и направляет протокол о прохождении или не прохождении аттестации руководителю услугодателя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руководитель услугодателя приказом утверждает решение аттестационной комиссии о прохождении или не прохождении аттестациии направляет ответственному исполнителю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ответственный исполнитель услугодателя со дня подписания приказа письменно уведомляет услугополучателя о прохождении или не прохождении аттестации –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ответственный исполнитель услугодателя подготавливает аттестат, либо мотивированный ответ об отказе в предоставлении государственной услуги посредством ИСГБД "Е-лицензирование" и направляет на подпись руководителю услугодателя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руководитель услугодателя подписывает ЭЦП аттестат, либо мотивированный ответ об отказе в предоставлении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результат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 – в день подписания руководителем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 и направление руководителю услугодателя для ознакомления;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и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формирование списка лиц подавших заявление с приложением документов к заседанию аттестационной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материалов на соответствие требованиям Правил аттестационной комиссией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утверждение приказом руководителя услугодателя графика проведения тестирования и решение аттестационной комиссии о допуске или не допуске к тестированию;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уведомление услугополучателя о месте, дате и времени проведения тестирования, либо о причинах недопущения к тестированию;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ознакомление тестируемых с процедурой тестирования и проведение тестирования;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ознакомление с результатом тестирования;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обработка результатов тестирования;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рассмотрение результатов тестирования аттестационной комиссией на соответствие требованиям Правил;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утверждение приказом руководителя услугодателя решение аттестационной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уведомление услугополучателя о прохождении или не прохождении аттестации;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подготовление аттестата, либо мотивированного ответа об отказе в предоставлении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подписание ЭЦП руководителя услугодателя аттестата, либо мотивированного ответа об отказе в предоставлении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направление результата государственной услуги в "личный кабинет" услугополучателю.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аттестационная комиссия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документов, их регистрацию в государственной информационной системе разрешений и уведомлений (далее – ИСГБД "Е-лицензирование") и направляет руководителю услугодателя –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 и направляет документы ответственному исполнителю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формирует список лиц, подавших заявление на прохождение аттестации и подготавливает документы к заседанию аттестационной комиссии услугодателя –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аттестационная комиссия услугодателя рассматривает материалы, прикрепленных к запросу на соответствие требованиям "Правил аттестации экспертов, осуществляющих экспертные работы и инжиниринговые услуги в сфере архитектурной, градостроительной и строительной деятельности" утвержденные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27 ноября 2014 года № 114 (зарегистрирован в Реестре государственной регистрации нормативных правовых актов № 10058) (далее - Правила)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 результатам рассмотрения представленных документов на соответствие требованиям Правил, приказом руководителя услугодателя утверждается график проведения тестирования допущенных услугополучателей и решение аттестационной комиссии о допуске или не допуске к тестированию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со дня подписания приказа письменно уведомляет услугополучателя о месте, дате и времени проведения тестирования, либо о причинах недопущения к тестированию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ознакамливает тестируемых с процедурой тестирования и проводит тестирование в утвержденное услугодателем время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ответственный исполнитель услугодателя со дня проведения тестирования проводит ознакомление услугополучателя с результатом тестирования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услугодателя обрабатывает результаты полученные в автоматическом режиме программой "Информационная система Аттестация экспертов" для рассмотрения аттестационной комиссией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аттестационная комиссия услугодателя рассматривает результаты тестирования, на соответствие требованиям Правил и направляет протокол о прохождении или не прохождении аттестации руководителю услугодателя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руководитель услугодателя приказом утверждает решение аттестационной комиссии о прохождении или не прохождении аттестациии направляет ответственному исполнителю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ответственный исполнитель услугодателя со дня подписания приказа письменно уведомляет услугополучателя о прохождении или не прохождении аттестации –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ответственный исполнитель услугодателя подготавливает аттестат, либо мотивированный ответ об отказе в предоставлении государственной услуги посредством ИСГБД "Е-лицензирование" и направляет на подпись руководителю услугодателя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руководитель услугодателя подписывает ЭЦП аттестат, либо мотивированный ответ об отказе в предоставлении государственной услуги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результат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 – в день подписания руководителем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через Государственную корпорацию не оказывается.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регистрационного свидетельства ЭЦП, который хранится в интернет-браузере компьютера 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получателем пароля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получателе через логин индивидуальный идентификационный номер или (далее - ИИН)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через портал электронного правительства (далее – ПЭП)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запросе, и ИИН указанным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и обработка запроса в ИСГБД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получение услугодателем документов от услугополучателя, сформированных в ИСГБД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Услугодатель осуществляет процедуры (действия) в соответствие с описанием порядка действия структурных подразделений (работников) услугодателя в процессе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приложений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Иные требования с учетом особенностей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услуги, в том числе оказываемой в электронной</w:t>
      </w:r>
      <w:r>
        <w:br/>
      </w:r>
      <w:r>
        <w:rPr>
          <w:rFonts w:ascii="Times New Roman"/>
          <w:b/>
          <w:i w:val="false"/>
          <w:color w:val="000000"/>
        </w:rPr>
        <w:t>форме и через Государственную корпорацию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Услугополучателям имеющим установленным законодательством порядке полную или частичную утрату способности или возможности осуществлять самообслуживание, самостоятельно передвигаться, ориентироваться прием документов, для оказания государственной услуги, производится работником услугодателя с выездом по месту жительства посредством обращения через контакты указанные на интернет-ресурсе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Адреса мест оказания государственной услуги размещены на интернет-ресурсах: Министерства www.economy.gov.kz;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Услугополучатель имеет возможность получения государственной услуги в электронной форме через портал при условии наличия ЭЦП.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Услугополучатель имеет возможность получения информации о статусе оказания государственной услуги в режиме удаленного доступа посредством "личного кабинета" портала, а также единого контакт-центра по вопросам оказания государственных услуг.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Контактные телефоны справочных служб услугодателя по вопросам оказания государственной услуги размещены на интернет-ресурсах Министерства: www.economy.gov.kz, услугодателя. Единый контакт-центр по вопросам оказания государственных услуг: 1414.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86"/>
        <w:gridCol w:w="2181"/>
        <w:gridCol w:w="7733"/>
      </w:tblGrid>
      <w:tr>
        <w:trPr>
          <w:trHeight w:val="30" w:hRule="atLeast"/>
        </w:trPr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нахождение</w:t>
            </w:r>
          </w:p>
        </w:tc>
        <w:tc>
          <w:tcPr>
            <w:tcW w:w="7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</w:p>
        </w:tc>
      </w:tr>
      <w:tr>
        <w:trPr>
          <w:trHeight w:val="30" w:hRule="atLeast"/>
        </w:trPr>
        <w:tc>
          <w:tcPr>
            <w:tcW w:w="2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учреждение "Управление государственного архитектурно-строительного контроля и лицензирования акимата Северо-Казахстанской области"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Северо-Казахстанская область, город Петропавловск, улица Магжана Жумабаева, 70</w:t>
            </w:r>
          </w:p>
        </w:tc>
        <w:tc>
          <w:tcPr>
            <w:tcW w:w="7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понедельника по пятницу включительно с 9:00 до 18:30 часов с перерывом на обед с 13:00 до 14:30 часов, кроме выходных и праздничных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 через канцелярию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9436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1341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header.xml" Type="http://schemas.openxmlformats.org/officeDocument/2006/relationships/header" Id="rId2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