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a82f4" w14:textId="fea82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29 февраля 2016 года № 62. Зарегистрировано Департаментом юстиции Северо-Казахстанской области 1 апреля 2016 года № 3675. Утратил силу постановлением акимата Северо-Казахстанской области от 27 октября 2021 года № 226</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 силу постановлением акимата Северо-Казахстанской области от 27.10.2021 </w:t>
      </w:r>
      <w:r>
        <w:rPr>
          <w:rFonts w:ascii="Times New Roman"/>
          <w:b w:val="false"/>
          <w:i w:val="false"/>
          <w:color w:val="000000"/>
          <w:sz w:val="28"/>
        </w:rPr>
        <w:t>№ 226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17-3)</w:t>
      </w:r>
      <w:r>
        <w:rPr>
          <w:rFonts w:ascii="Times New Roman"/>
          <w:b w:val="false"/>
          <w:i w:val="false"/>
          <w:color w:val="000000"/>
          <w:sz w:val="28"/>
        </w:rPr>
        <w:t xml:space="preserve"> статьи 20 Экологического Кодекса Республики Казахстан от 09 января 2007 года акимат Северо-Казахстанской области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Контроль за исполнением настоящего постановления возложить на курирующего заместителя акима области.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p>
          <w:p>
            <w:pPr>
              <w:spacing w:after="20"/>
              <w:ind w:left="20"/>
              <w:jc w:val="both"/>
            </w:pP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 акимата Северо-Казахстанской области от 29 февраля 2016 года № 62</w:t>
            </w:r>
          </w:p>
        </w:tc>
      </w:tr>
    </w:tbl>
    <w:bookmarkStart w:name="z10" w:id="1"/>
    <w:p>
      <w:pPr>
        <w:spacing w:after="0"/>
        <w:ind w:left="0"/>
        <w:jc w:val="left"/>
      </w:pPr>
      <w:r>
        <w:rPr>
          <w:rFonts w:ascii="Times New Roman"/>
          <w:b/>
          <w:i w:val="false"/>
          <w:color w:val="000000"/>
        </w:rPr>
        <w:t xml:space="preserve"> Правила расчета норм образования и накопления коммунальных отходов </w:t>
      </w:r>
    </w:p>
    <w:bookmarkEnd w:id="1"/>
    <w:p>
      <w:pPr>
        <w:spacing w:after="0"/>
        <w:ind w:left="0"/>
        <w:jc w:val="both"/>
      </w:pPr>
      <w:r>
        <w:rPr>
          <w:rFonts w:ascii="Times New Roman"/>
          <w:b w:val="false"/>
          <w:i w:val="false"/>
          <w:color w:val="ff0000"/>
          <w:sz w:val="28"/>
        </w:rPr>
        <w:t xml:space="preserve">
      Сноска. Заголовок - в редакции постановления акимата Северо-Казахстанской области от 05.04.2017 </w:t>
      </w:r>
      <w:r>
        <w:rPr>
          <w:rFonts w:ascii="Times New Roman"/>
          <w:b w:val="false"/>
          <w:i w:val="false"/>
          <w:color w:val="ff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2"/>
    <w:p>
      <w:pPr>
        <w:spacing w:after="0"/>
        <w:ind w:left="0"/>
        <w:jc w:val="left"/>
      </w:pPr>
      <w:r>
        <w:rPr>
          <w:rFonts w:ascii="Times New Roman"/>
          <w:b/>
          <w:i w:val="false"/>
          <w:color w:val="000000"/>
        </w:rPr>
        <w:t xml:space="preserve"> 1. Общие положения</w:t>
      </w:r>
    </w:p>
    <w:bookmarkEnd w:id="2"/>
    <w:bookmarkStart w:name="z12" w:id="3"/>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в Северо-Казахстанской области (далее - Правила), разработаны в соответствии с </w:t>
      </w:r>
      <w:r>
        <w:rPr>
          <w:rFonts w:ascii="Times New Roman"/>
          <w:b w:val="false"/>
          <w:i w:val="false"/>
          <w:color w:val="000000"/>
          <w:sz w:val="28"/>
        </w:rPr>
        <w:t>подпунктом 17-3)</w:t>
      </w:r>
      <w:r>
        <w:rPr>
          <w:rFonts w:ascii="Times New Roman"/>
          <w:b w:val="false"/>
          <w:i w:val="false"/>
          <w:color w:val="000000"/>
          <w:sz w:val="28"/>
        </w:rPr>
        <w:t xml:space="preserve"> статьи 20 Экологического кодекса Республики Казахстан от 9 января 2007 года 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25 ноября 2014 года № 145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за № 10030) и определяют порядок расчета норм образования и накопления коммунальных отходов в Северо-Казахстанской области.</w:t>
      </w:r>
    </w:p>
    <w:bookmarkEnd w:id="3"/>
    <w:bookmarkStart w:name="z16"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p>
      <w:pPr>
        <w:spacing w:after="0"/>
        <w:ind w:left="0"/>
        <w:jc w:val="both"/>
      </w:pPr>
      <w:r>
        <w:rPr>
          <w:rFonts w:ascii="Times New Roman"/>
          <w:b w:val="false"/>
          <w:i w:val="false"/>
          <w:color w:val="000000"/>
          <w:sz w:val="28"/>
        </w:rPr>
        <w:t xml:space="preserve">
      1) отходы производства – остатки сырья, материалов, иных изделий и продуктов, образовавшиеся в процессе производства и утратившие полностью или частично исходные потребительские свойства; </w:t>
      </w:r>
    </w:p>
    <w:p>
      <w:pPr>
        <w:spacing w:after="0"/>
        <w:ind w:left="0"/>
        <w:jc w:val="both"/>
      </w:pPr>
      <w:r>
        <w:rPr>
          <w:rFonts w:ascii="Times New Roman"/>
          <w:b w:val="false"/>
          <w:i w:val="false"/>
          <w:color w:val="000000"/>
          <w:sz w:val="28"/>
        </w:rPr>
        <w:t>
      2) отходы потребления – остатки продуктов, изделий и иных веществ, образовавшихся в процессе их потребления или эксплуатации, а также товары (продукция), утратившие полностью или частично исходные потребительские свойства;</w:t>
      </w:r>
    </w:p>
    <w:p>
      <w:pPr>
        <w:spacing w:after="0"/>
        <w:ind w:left="0"/>
        <w:jc w:val="both"/>
      </w:pPr>
      <w:r>
        <w:rPr>
          <w:rFonts w:ascii="Times New Roman"/>
          <w:b w:val="false"/>
          <w:i w:val="false"/>
          <w:color w:val="000000"/>
          <w:sz w:val="28"/>
        </w:rPr>
        <w:t xml:space="preserve">
      3) твердые бытовые отходы – коммунальные отходы в твердой форме.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Северо-Казахстанской области от 05.04.2017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К коммунальным отходам относятся твердые бытовые отходы и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r>
        <w:br/>
      </w:r>
      <w:r>
        <w:rPr>
          <w:rFonts w:ascii="Times New Roman"/>
          <w:b w:val="false"/>
          <w:i w:val="false"/>
          <w:color w:val="000000"/>
          <w:sz w:val="28"/>
        </w:rPr>
        <w:t>
</w:t>
      </w:r>
    </w:p>
    <w:bookmarkStart w:name="z18" w:id="5"/>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5"/>
    <w:p>
      <w:pPr>
        <w:spacing w:after="0"/>
        <w:ind w:left="0"/>
        <w:jc w:val="both"/>
      </w:pPr>
      <w:bookmarkStart w:name="z19" w:id="6"/>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 Проведение расчета норм образования и накопления коммунальных отходов осуществляет в пределах своей компетенции соответствующие отделы местных исполнительных органов района и города Петропавловска.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благоустроенные дома, имеющие водопровод, канализацию, газоснабжение, центральное отопление, мусоропровод;</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неблагоустроенные дома с печным отоплением, не имеющие водопровода и канализации.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 в городах с населением до 300 (триста) тысяч человек участки выбираются с охватом 2 (два)%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На выбранные объекты перед проведением замеров представителями соответствующих отделов акиматов городов и районов области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Перед началом замера отходы в контейнере разравниваются и с помощью мерной линейки определяется объем отходов.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Масса накапливающихся отходов определяется путем взвешивания заполненных контейнеров и последующего вычитания массы порожнего контейнера.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В случае, если общий объем образованных и накопленных коммунальных отходов одного участка полностью заполняет кузов специальной техники (мусоровоза) и дальнейшая загрузка с других участков невозможна,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Данные по массе и объему образованных и накопленных коммунальных отходах вносятся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После обработки первичных материалов, по замерам полученные данные (масса, объем) каждого объекта суммируются по дням недели и заносятся в сводную месячную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После проведения сезонных замеров, данные (масса, объем) вносятся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При определении накопления коммунальных отходов используются стандартные контейнеры одинаковой емкости. С целью более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 сутки до начала замеров все контейнеры должны быть полностью очищены.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Обработка первичных материалов по замерам производится не позднее, чем на следующий день после их проведения.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Расчет норм образования и накопления коммунальных отходов производится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расчета норм образования и накопления коммунальных отходов</w:t>
            </w:r>
          </w:p>
        </w:tc>
      </w:tr>
    </w:tbl>
    <w:bookmarkStart w:name="z40" w:id="7"/>
    <w:p>
      <w:pPr>
        <w:spacing w:after="0"/>
        <w:ind w:left="0"/>
        <w:jc w:val="left"/>
      </w:pPr>
      <w:r>
        <w:rPr>
          <w:rFonts w:ascii="Times New Roman"/>
          <w:b/>
          <w:i w:val="false"/>
          <w:color w:val="000000"/>
        </w:rPr>
        <w:t xml:space="preserve"> Виды объектов жилищного фонда и нежилые помещения </w:t>
      </w:r>
    </w:p>
    <w:bookmarkEnd w:id="7"/>
    <w:p>
      <w:pPr>
        <w:spacing w:after="0"/>
        <w:ind w:left="0"/>
        <w:jc w:val="both"/>
      </w:pPr>
      <w:r>
        <w:rPr>
          <w:rFonts w:ascii="Times New Roman"/>
          <w:b w:val="false"/>
          <w:i w:val="false"/>
          <w:color w:val="ff0000"/>
          <w:sz w:val="28"/>
        </w:rPr>
        <w:t xml:space="preserve">
      Сноска. Приложение 1 в редакции постановления акимата Северо-Казахстанской области от 12.11.2019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5858"/>
        <w:gridCol w:w="3970"/>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тому подобное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сбербанки, отделения связи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учреждения общественного питания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Продовольственные, промтоварные магазины, супермаркеты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торговой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торгового места</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торговой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продовольственных товаров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товаров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торговой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 гаражи</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так далее)</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 квадратный общей площади</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 организующие массовые мероприятия на территории города</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расчета норм образования и накопления коммунальных отходов</w:t>
            </w:r>
          </w:p>
        </w:tc>
      </w:tr>
    </w:tbl>
    <w:bookmarkStart w:name="z77" w:id="8"/>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8"/>
    <w:bookmarkStart w:name="z78" w:id="9"/>
    <w:p>
      <w:pPr>
        <w:spacing w:after="0"/>
        <w:ind w:left="0"/>
        <w:jc w:val="both"/>
      </w:pPr>
      <w:r>
        <w:rPr>
          <w:rFonts w:ascii="Times New Roman"/>
          <w:b w:val="false"/>
          <w:i w:val="false"/>
          <w:color w:val="000000"/>
          <w:sz w:val="28"/>
        </w:rPr>
        <w:t>
      Коммунальный паспорт объекта жилищного фонда</w:t>
      </w:r>
      <w:r>
        <w:br/>
      </w:r>
      <w:r>
        <w:rPr>
          <w:rFonts w:ascii="Times New Roman"/>
          <w:b w:val="false"/>
          <w:i w:val="false"/>
          <w:color w:val="000000"/>
          <w:sz w:val="28"/>
        </w:rPr>
        <w:t>
</w:t>
      </w:r>
    </w:p>
    <w:bookmarkEnd w:id="9"/>
    <w:p>
      <w:pPr>
        <w:spacing w:after="0"/>
        <w:ind w:left="0"/>
        <w:jc w:val="both"/>
      </w:pPr>
      <w:bookmarkStart w:name="z79" w:id="10"/>
      <w:r>
        <w:rPr>
          <w:rFonts w:ascii="Times New Roman"/>
          <w:b w:val="false"/>
          <w:i w:val="false"/>
          <w:color w:val="000000"/>
          <w:sz w:val="28"/>
        </w:rPr>
        <w:t>
      Город ___________________________________________________________________</w:t>
      </w:r>
    </w:p>
    <w:bookmarkEnd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Адрес 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Этажность 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Номер домовладения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проживающих, человек________________________________________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Уровень благоустройства: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 наличие водопровода, канализации, газа____________________________________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 вид отопления (центральное, печное, местное)_______________________________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вид топлива - уголь (каменный, бурый), дрова, газ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наличие мусоропровода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 площадь дворовой территории, метр квадратный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из них тротуары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Тип контейнеров, их количество и емкость_________________________________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Периодичность вывоза отходов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Производится ли раздельный сбор вторичного сырья (каких и сколько)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должность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Коммунальный паспорт объектов нежилых помещений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Город 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Наименование объекта 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Адрес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Встроенные или отдельно стоящие (для последнего указать этажность)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Количество мест (работников и так далее) 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Пропускная способность в сутки: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зрелищных предприятий (число мест)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для предприятий общественного питания (число блюд)________________________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Количество обслуживающего персонала, человек 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Общая площадь помещений, метр квадратный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торговая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складская и подсобная 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Площадь дворовой территории, метр квадратный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зелеными насаждениями 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 твердым покрытием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Тип контейнеров, их количество и емкость 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Периодичность вывоза отходов 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Производится ли раздельный сбор пищевых отходов и вторсырья (каких и сколько)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Фамилия, имя, отчество,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расчета норм образования и накопления коммунальных отходов</w:t>
            </w:r>
          </w:p>
        </w:tc>
      </w:tr>
    </w:tbl>
    <w:bookmarkStart w:name="z126" w:id="11"/>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11"/>
    <w:bookmarkStart w:name="z127" w:id="12"/>
    <w:p>
      <w:pPr>
        <w:spacing w:after="0"/>
        <w:ind w:left="0"/>
        <w:jc w:val="both"/>
      </w:pPr>
      <w:r>
        <w:rPr>
          <w:rFonts w:ascii="Times New Roman"/>
          <w:b w:val="false"/>
          <w:i w:val="false"/>
          <w:color w:val="000000"/>
          <w:sz w:val="28"/>
        </w:rPr>
        <w:t>
      Бланк первичных записей</w:t>
      </w:r>
      <w:r>
        <w:br/>
      </w:r>
      <w:r>
        <w:rPr>
          <w:rFonts w:ascii="Times New Roman"/>
          <w:b w:val="false"/>
          <w:i w:val="false"/>
          <w:color w:val="000000"/>
          <w:sz w:val="28"/>
        </w:rPr>
        <w:t>
</w:t>
      </w:r>
    </w:p>
    <w:bookmarkEnd w:id="12"/>
    <w:p>
      <w:pPr>
        <w:spacing w:after="0"/>
        <w:ind w:left="0"/>
        <w:jc w:val="both"/>
      </w:pPr>
      <w:bookmarkStart w:name="z128" w:id="13"/>
      <w:r>
        <w:rPr>
          <w:rFonts w:ascii="Times New Roman"/>
          <w:b w:val="false"/>
          <w:i w:val="false"/>
          <w:color w:val="000000"/>
          <w:sz w:val="28"/>
        </w:rPr>
        <w:t>
      _________________</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(дата)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объекту ____________________________________________________</w:t>
      </w:r>
    </w:p>
    <w:p>
      <w:pPr>
        <w:spacing w:after="0"/>
        <w:ind w:left="0"/>
        <w:jc w:val="both"/>
      </w:pPr>
    </w:p>
    <w:bookmarkStart w:name="z131" w:id="14"/>
    <w:p>
      <w:pPr>
        <w:spacing w:after="0"/>
        <w:ind w:left="0"/>
        <w:jc w:val="both"/>
      </w:pPr>
      <w:r>
        <w:rPr>
          <w:rFonts w:ascii="Times New Roman"/>
          <w:b w:val="false"/>
          <w:i w:val="false"/>
          <w:color w:val="000000"/>
          <w:sz w:val="28"/>
        </w:rPr>
        <w:t>
      (наименование, адрес)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577"/>
        <w:gridCol w:w="1431"/>
        <w:gridCol w:w="1958"/>
        <w:gridCol w:w="2515"/>
        <w:gridCol w:w="2075"/>
        <w:gridCol w:w="2136"/>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5"/>
          <w:p>
            <w:pPr>
              <w:spacing w:after="20"/>
              <w:ind w:left="20"/>
              <w:jc w:val="both"/>
            </w:pPr>
            <w:r>
              <w:rPr>
                <w:rFonts w:ascii="Times New Roman"/>
                <w:b w:val="false"/>
                <w:i w:val="false"/>
                <w:color w:val="000000"/>
                <w:sz w:val="20"/>
              </w:rPr>
              <w:t xml:space="preserve">
№ </w:t>
            </w:r>
          </w:p>
          <w:bookmarkEnd w:id="15"/>
          <w:p>
            <w:pPr>
              <w:spacing w:after="20"/>
              <w:ind w:left="20"/>
              <w:jc w:val="both"/>
            </w:pPr>
            <w:r>
              <w:rPr>
                <w:rFonts w:ascii="Times New Roman"/>
                <w:b w:val="false"/>
                <w:i w:val="false"/>
                <w:color w:val="000000"/>
                <w:sz w:val="20"/>
              </w:rPr>
              <w:t>
контей-нера</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метр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контейнера, S, метр квадратный</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h·S, метр кубический</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mз, килограмм</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килограмм</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mз - mп</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6"/>
          <w:p>
            <w:pPr>
              <w:spacing w:after="20"/>
              <w:ind w:left="20"/>
              <w:jc w:val="both"/>
            </w:pPr>
            <w:r>
              <w:rPr>
                <w:rFonts w:ascii="Times New Roman"/>
                <w:b w:val="false"/>
                <w:i w:val="false"/>
                <w:color w:val="000000"/>
                <w:sz w:val="20"/>
              </w:rPr>
              <w:t>
1.</w:t>
            </w:r>
          </w:p>
          <w:bookmarkEnd w:id="16"/>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7"/>
          <w:p>
            <w:pPr>
              <w:spacing w:after="20"/>
              <w:ind w:left="20"/>
              <w:jc w:val="both"/>
            </w:pPr>
            <w:r>
              <w:rPr>
                <w:rFonts w:ascii="Times New Roman"/>
                <w:b w:val="false"/>
                <w:i w:val="false"/>
                <w:color w:val="000000"/>
                <w:sz w:val="20"/>
              </w:rPr>
              <w:t>
2.</w:t>
            </w:r>
          </w:p>
          <w:bookmarkEnd w:id="17"/>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8"/>
          <w:p>
            <w:pPr>
              <w:spacing w:after="20"/>
              <w:ind w:left="20"/>
              <w:jc w:val="both"/>
            </w:pPr>
            <w:r>
              <w:rPr>
                <w:rFonts w:ascii="Times New Roman"/>
                <w:b w:val="false"/>
                <w:i w:val="false"/>
                <w:color w:val="000000"/>
                <w:sz w:val="20"/>
              </w:rPr>
              <w:t>
...</w:t>
            </w:r>
          </w:p>
          <w:bookmarkEnd w:id="18"/>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9"/>
          <w:p>
            <w:pPr>
              <w:spacing w:after="20"/>
              <w:ind w:left="20"/>
              <w:jc w:val="both"/>
            </w:pPr>
            <w:r>
              <w:rPr>
                <w:rFonts w:ascii="Times New Roman"/>
                <w:b w:val="false"/>
                <w:i w:val="false"/>
                <w:color w:val="000000"/>
                <w:sz w:val="20"/>
              </w:rPr>
              <w:t>
Итого за сутки</w:t>
            </w:r>
          </w:p>
          <w:bookmarkEnd w:id="19"/>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расчета норм образования и накопления коммунальных отходов</w:t>
            </w:r>
          </w:p>
        </w:tc>
      </w:tr>
    </w:tbl>
    <w:bookmarkStart w:name="z138" w:id="20"/>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20"/>
    <w:bookmarkStart w:name="z139" w:id="21"/>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r>
        <w:br/>
      </w:r>
      <w:r>
        <w:rPr>
          <w:rFonts w:ascii="Times New Roman"/>
          <w:b w:val="false"/>
          <w:i w:val="false"/>
          <w:color w:val="000000"/>
          <w:sz w:val="28"/>
        </w:rPr>
        <w:t>
</w:t>
      </w:r>
    </w:p>
    <w:bookmarkEnd w:id="21"/>
    <w:p>
      <w:pPr>
        <w:spacing w:after="0"/>
        <w:ind w:left="0"/>
        <w:jc w:val="both"/>
      </w:pPr>
      <w:bookmarkStart w:name="z140" w:id="22"/>
      <w:r>
        <w:rPr>
          <w:rFonts w:ascii="Times New Roman"/>
          <w:b w:val="false"/>
          <w:i w:val="false"/>
          <w:color w:val="000000"/>
          <w:sz w:val="28"/>
        </w:rPr>
        <w:t>
      Период с "____" по "____" ________________ 20_____ года</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 благоустройства ________________________________________</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71"/>
        <w:gridCol w:w="1218"/>
        <w:gridCol w:w="1547"/>
        <w:gridCol w:w="724"/>
        <w:gridCol w:w="1300"/>
        <w:gridCol w:w="724"/>
        <w:gridCol w:w="971"/>
        <w:gridCol w:w="1168"/>
        <w:gridCol w:w="1186"/>
        <w:gridCol w:w="1601"/>
      </w:tblGrid>
      <w:tr>
        <w:trPr>
          <w:trHeight w:val="30" w:hRule="atLeast"/>
        </w:trPr>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23"/>
          <w:p>
            <w:pPr>
              <w:spacing w:after="20"/>
              <w:ind w:left="20"/>
              <w:jc w:val="both"/>
            </w:pPr>
            <w:r>
              <w:rPr>
                <w:rFonts w:ascii="Times New Roman"/>
                <w:b w:val="false"/>
                <w:i w:val="false"/>
                <w:color w:val="000000"/>
                <w:sz w:val="20"/>
              </w:rPr>
              <w:t>
День недели</w:t>
            </w:r>
          </w:p>
          <w:bookmarkEnd w:id="23"/>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килограмм/</w:t>
            </w:r>
          </w:p>
          <w:p>
            <w:pPr>
              <w:spacing w:after="20"/>
              <w:ind w:left="20"/>
              <w:jc w:val="both"/>
            </w:pPr>
            <w:r>
              <w:rPr>
                <w:rFonts w:ascii="Times New Roman"/>
                <w:b w:val="false"/>
                <w:i w:val="false"/>
                <w:color w:val="000000"/>
                <w:sz w:val="20"/>
              </w:rPr>
              <w:t>
метр кубический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вторичного.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24"/>
          <w:p>
            <w:pPr>
              <w:spacing w:after="20"/>
              <w:ind w:left="20"/>
              <w:jc w:val="both"/>
            </w:pPr>
            <w:r>
              <w:rPr>
                <w:rFonts w:ascii="Times New Roman"/>
                <w:b w:val="false"/>
                <w:i w:val="false"/>
                <w:color w:val="000000"/>
                <w:sz w:val="20"/>
              </w:rPr>
              <w:t>
Понедельник</w:t>
            </w:r>
          </w:p>
          <w:bookmarkEnd w:id="24"/>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25"/>
          <w:p>
            <w:pPr>
              <w:spacing w:after="20"/>
              <w:ind w:left="20"/>
              <w:jc w:val="both"/>
            </w:pPr>
            <w:r>
              <w:rPr>
                <w:rFonts w:ascii="Times New Roman"/>
                <w:b w:val="false"/>
                <w:i w:val="false"/>
                <w:color w:val="000000"/>
                <w:sz w:val="20"/>
              </w:rPr>
              <w:t>
Вторник</w:t>
            </w:r>
          </w:p>
          <w:bookmarkEnd w:id="25"/>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6"/>
          <w:p>
            <w:pPr>
              <w:spacing w:after="20"/>
              <w:ind w:left="20"/>
              <w:jc w:val="both"/>
            </w:pPr>
            <w:r>
              <w:rPr>
                <w:rFonts w:ascii="Times New Roman"/>
                <w:b w:val="false"/>
                <w:i w:val="false"/>
                <w:color w:val="000000"/>
                <w:sz w:val="20"/>
              </w:rPr>
              <w:t>
Среда</w:t>
            </w:r>
          </w:p>
          <w:bookmarkEnd w:id="26"/>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7"/>
          <w:p>
            <w:pPr>
              <w:spacing w:after="20"/>
              <w:ind w:left="20"/>
              <w:jc w:val="both"/>
            </w:pPr>
            <w:r>
              <w:rPr>
                <w:rFonts w:ascii="Times New Roman"/>
                <w:b w:val="false"/>
                <w:i w:val="false"/>
                <w:color w:val="000000"/>
                <w:sz w:val="20"/>
              </w:rPr>
              <w:t>
Четверг</w:t>
            </w:r>
          </w:p>
          <w:bookmarkEnd w:id="27"/>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8"/>
          <w:p>
            <w:pPr>
              <w:spacing w:after="20"/>
              <w:ind w:left="20"/>
              <w:jc w:val="both"/>
            </w:pPr>
            <w:r>
              <w:rPr>
                <w:rFonts w:ascii="Times New Roman"/>
                <w:b w:val="false"/>
                <w:i w:val="false"/>
                <w:color w:val="000000"/>
                <w:sz w:val="20"/>
              </w:rPr>
              <w:t>
Пятница</w:t>
            </w:r>
          </w:p>
          <w:bookmarkEnd w:id="28"/>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9"/>
          <w:p>
            <w:pPr>
              <w:spacing w:after="20"/>
              <w:ind w:left="20"/>
              <w:jc w:val="both"/>
            </w:pPr>
            <w:r>
              <w:rPr>
                <w:rFonts w:ascii="Times New Roman"/>
                <w:b w:val="false"/>
                <w:i w:val="false"/>
                <w:color w:val="000000"/>
                <w:sz w:val="20"/>
              </w:rPr>
              <w:t>
Суббота</w:t>
            </w:r>
          </w:p>
          <w:bookmarkEnd w:id="29"/>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30"/>
          <w:p>
            <w:pPr>
              <w:spacing w:after="20"/>
              <w:ind w:left="20"/>
              <w:jc w:val="both"/>
            </w:pPr>
            <w:r>
              <w:rPr>
                <w:rFonts w:ascii="Times New Roman"/>
                <w:b w:val="false"/>
                <w:i w:val="false"/>
                <w:color w:val="000000"/>
                <w:sz w:val="20"/>
              </w:rPr>
              <w:t>
Воскресенье</w:t>
            </w:r>
          </w:p>
          <w:bookmarkEnd w:id="30"/>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1"/>
          <w:p>
            <w:pPr>
              <w:spacing w:after="20"/>
              <w:ind w:left="20"/>
              <w:jc w:val="both"/>
            </w:pPr>
            <w:r>
              <w:rPr>
                <w:rFonts w:ascii="Times New Roman"/>
                <w:b w:val="false"/>
                <w:i w:val="false"/>
                <w:color w:val="000000"/>
                <w:sz w:val="20"/>
              </w:rPr>
              <w:t>
Всего:</w:t>
            </w:r>
          </w:p>
          <w:bookmarkEnd w:id="31"/>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32"/>
          <w:p>
            <w:pPr>
              <w:spacing w:after="20"/>
              <w:ind w:left="20"/>
              <w:jc w:val="both"/>
            </w:pPr>
            <w:r>
              <w:rPr>
                <w:rFonts w:ascii="Times New Roman"/>
                <w:b w:val="false"/>
                <w:i w:val="false"/>
                <w:color w:val="000000"/>
                <w:sz w:val="20"/>
              </w:rPr>
              <w:t>
Среднее за сутки</w:t>
            </w:r>
          </w:p>
          <w:bookmarkEnd w:id="32"/>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расчета норм образования и накопления коммунальных отходов</w:t>
            </w:r>
          </w:p>
        </w:tc>
      </w:tr>
    </w:tbl>
    <w:bookmarkStart w:name="z157" w:id="33"/>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w:t>
      </w:r>
    </w:p>
    <w:bookmarkEnd w:id="33"/>
    <w:bookmarkStart w:name="z158" w:id="34"/>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r>
        <w:br/>
      </w:r>
      <w:r>
        <w:rPr>
          <w:rFonts w:ascii="Times New Roman"/>
          <w:b w:val="false"/>
          <w:i w:val="false"/>
          <w:color w:val="000000"/>
          <w:sz w:val="28"/>
        </w:rPr>
        <w:t>
</w:t>
      </w:r>
    </w:p>
    <w:bookmarkEnd w:id="34"/>
    <w:p>
      <w:pPr>
        <w:spacing w:after="0"/>
        <w:ind w:left="0"/>
        <w:jc w:val="both"/>
      </w:pPr>
      <w:bookmarkStart w:name="z159" w:id="35"/>
      <w:r>
        <w:rPr>
          <w:rFonts w:ascii="Times New Roman"/>
          <w:b w:val="false"/>
          <w:i w:val="false"/>
          <w:color w:val="000000"/>
          <w:sz w:val="28"/>
        </w:rPr>
        <w:t>
      Тип благоустройства ___________________________________________</w:t>
      </w:r>
    </w:p>
    <w:bookmarkEnd w:id="35"/>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798"/>
        <w:gridCol w:w="798"/>
        <w:gridCol w:w="798"/>
        <w:gridCol w:w="798"/>
        <w:gridCol w:w="877"/>
        <w:gridCol w:w="881"/>
        <w:gridCol w:w="798"/>
        <w:gridCol w:w="798"/>
        <w:gridCol w:w="1239"/>
        <w:gridCol w:w="1239"/>
        <w:gridCol w:w="1239"/>
        <w:gridCol w:w="1239"/>
      </w:tblGrid>
      <w:tr>
        <w:trPr>
          <w:trHeight w:val="30"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36"/>
          <w:p>
            <w:pPr>
              <w:spacing w:after="20"/>
              <w:ind w:left="20"/>
              <w:jc w:val="both"/>
            </w:pPr>
            <w:r>
              <w:rPr>
                <w:rFonts w:ascii="Times New Roman"/>
                <w:b w:val="false"/>
                <w:i w:val="false"/>
                <w:color w:val="000000"/>
                <w:sz w:val="20"/>
              </w:rPr>
              <w:t>
Объект</w:t>
            </w:r>
          </w:p>
          <w:bookmarkEnd w:id="36"/>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 кубический</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37"/>
          <w:p>
            <w:pPr>
              <w:spacing w:after="20"/>
              <w:ind w:left="20"/>
              <w:jc w:val="both"/>
            </w:pPr>
            <w:r>
              <w:rPr>
                <w:rFonts w:ascii="Times New Roman"/>
                <w:b w:val="false"/>
                <w:i w:val="false"/>
                <w:color w:val="000000"/>
                <w:sz w:val="20"/>
              </w:rPr>
              <w:t>
1</w:t>
            </w:r>
          </w:p>
          <w:bookmarkEnd w:id="37"/>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Всего:</w:t>
      </w:r>
      <w:r>
        <w:br/>
      </w:r>
      <w:r>
        <w:rPr>
          <w:rFonts w:ascii="Times New Roman"/>
          <w:b w:val="false"/>
          <w:i w:val="false"/>
          <w:color w:val="000000"/>
          <w:sz w:val="28"/>
        </w:rPr>
        <w:t xml:space="preserve">
      </w:t>
      </w:r>
      <w:r>
        <w:rPr>
          <w:rFonts w:ascii="Times New Roman"/>
          <w:b w:val="false"/>
          <w:i w:val="false"/>
          <w:color w:val="000000"/>
          <w:sz w:val="28"/>
        </w:rPr>
        <w:t>Среднее за сутки:</w:t>
      </w:r>
      <w:r>
        <w:br/>
      </w:r>
      <w:r>
        <w:rPr>
          <w:rFonts w:ascii="Times New Roman"/>
          <w:b w:val="false"/>
          <w:i w:val="false"/>
          <w:color w:val="000000"/>
          <w:sz w:val="28"/>
        </w:rPr>
        <w:t xml:space="preserve">
      </w:t>
      </w:r>
      <w:r>
        <w:rPr>
          <w:rFonts w:ascii="Times New Roman"/>
          <w:b w:val="false"/>
          <w:i w:val="false"/>
          <w:color w:val="000000"/>
          <w:sz w:val="28"/>
        </w:rPr>
        <w:t>Подписи</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должность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расчета норм образования и накопления коммунальных отходов</w:t>
            </w:r>
          </w:p>
        </w:tc>
      </w:tr>
    </w:tbl>
    <w:bookmarkStart w:name="z176" w:id="38"/>
    <w:p>
      <w:pPr>
        <w:spacing w:after="0"/>
        <w:ind w:left="0"/>
        <w:jc w:val="both"/>
      </w:pPr>
      <w:r>
        <w:rPr>
          <w:rFonts w:ascii="Times New Roman"/>
          <w:b w:val="false"/>
          <w:i w:val="false"/>
          <w:color w:val="000000"/>
          <w:sz w:val="28"/>
        </w:rPr>
        <w:t>
      Расчет норм образования и накопления коммунальных отходов</w:t>
      </w:r>
      <w:r>
        <w:br/>
      </w:r>
      <w:r>
        <w:rPr>
          <w:rFonts w:ascii="Times New Roman"/>
          <w:b w:val="false"/>
          <w:i w:val="false"/>
          <w:color w:val="000000"/>
          <w:sz w:val="28"/>
        </w:rPr>
        <w:t>
</w:t>
      </w:r>
    </w:p>
    <w:bookmarkEnd w:id="38"/>
    <w:p>
      <w:pPr>
        <w:spacing w:after="0"/>
        <w:ind w:left="0"/>
        <w:jc w:val="both"/>
      </w:pPr>
      <w:bookmarkStart w:name="z177" w:id="39"/>
      <w:r>
        <w:rPr>
          <w:rFonts w:ascii="Times New Roman"/>
          <w:b w:val="false"/>
          <w:i w:val="false"/>
          <w:color w:val="000000"/>
          <w:sz w:val="28"/>
        </w:rPr>
        <w:t>
      1. Расчет норм образования и накопления коммунальных отходов производится следующим образом:</w:t>
      </w:r>
    </w:p>
    <w:bookmarkEnd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объема образованных и накопленных коммунальных отходов в одном контейнере для сбора коммунальных отходов на объекте в сутки (Vконт, метр кубический):</w:t>
      </w:r>
    </w:p>
    <w:p>
      <w:pPr>
        <w:spacing w:after="0"/>
        <w:ind w:left="0"/>
        <w:jc w:val="both"/>
      </w:pPr>
    </w:p>
    <w:bookmarkStart w:name="z179" w:id="40"/>
    <w:p>
      <w:pPr>
        <w:spacing w:after="0"/>
        <w:ind w:left="0"/>
        <w:jc w:val="both"/>
      </w:pPr>
      <w:r>
        <w:rPr>
          <w:rFonts w:ascii="Times New Roman"/>
          <w:b w:val="false"/>
          <w:i w:val="false"/>
          <w:color w:val="000000"/>
          <w:sz w:val="28"/>
        </w:rPr>
        <w:t>
      Vконт = h*S</w:t>
      </w:r>
      <w:r>
        <w:br/>
      </w:r>
      <w:r>
        <w:rPr>
          <w:rFonts w:ascii="Times New Roman"/>
          <w:b w:val="false"/>
          <w:i w:val="false"/>
          <w:color w:val="000000"/>
          <w:sz w:val="28"/>
        </w:rPr>
        <w:t>
</w:t>
      </w:r>
    </w:p>
    <w:bookmarkEnd w:id="40"/>
    <w:p>
      <w:pPr>
        <w:spacing w:after="0"/>
        <w:ind w:left="0"/>
        <w:jc w:val="both"/>
      </w:pPr>
      <w:bookmarkStart w:name="z180" w:id="41"/>
      <w:r>
        <w:rPr>
          <w:rFonts w:ascii="Times New Roman"/>
          <w:b w:val="false"/>
          <w:i w:val="false"/>
          <w:color w:val="000000"/>
          <w:sz w:val="28"/>
        </w:rPr>
        <w:t>
      где, h - высота от основания контейнера до верхней точки накопленных коммунальных отходов, метр;</w:t>
      </w:r>
    </w:p>
    <w:bookmarkEnd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 - площадь основания контейнера, метр квадратный;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общего объема образования и накопления коммунальных отходов на контейнерной площадке (Vсут, метр кубический) в случае, если количество контейнеров для сбора коммунальных отходов на контейнерной площадке объекта более одного:</w:t>
      </w:r>
    </w:p>
    <w:p>
      <w:pPr>
        <w:spacing w:after="0"/>
        <w:ind w:left="0"/>
        <w:jc w:val="both"/>
      </w:pPr>
    </w:p>
    <w:bookmarkStart w:name="z183" w:id="42"/>
    <w:p>
      <w:pPr>
        <w:spacing w:after="0"/>
        <w:ind w:left="0"/>
        <w:jc w:val="both"/>
      </w:pPr>
      <w:r>
        <w:rPr>
          <w:rFonts w:ascii="Times New Roman"/>
          <w:b w:val="false"/>
          <w:i w:val="false"/>
          <w:color w:val="000000"/>
          <w:sz w:val="28"/>
        </w:rPr>
        <w:t>
      Vсут = Vконт 1 + Vконт 2 + Vконт 3….</w:t>
      </w:r>
      <w:r>
        <w:br/>
      </w:r>
      <w:r>
        <w:rPr>
          <w:rFonts w:ascii="Times New Roman"/>
          <w:b w:val="false"/>
          <w:i w:val="false"/>
          <w:color w:val="000000"/>
          <w:sz w:val="28"/>
        </w:rPr>
        <w:t>
</w:t>
      </w:r>
    </w:p>
    <w:bookmarkEnd w:id="42"/>
    <w:p>
      <w:pPr>
        <w:spacing w:after="0"/>
        <w:ind w:left="0"/>
        <w:jc w:val="both"/>
      </w:pPr>
      <w:bookmarkStart w:name="z184" w:id="43"/>
      <w:r>
        <w:rPr>
          <w:rFonts w:ascii="Times New Roman"/>
          <w:b w:val="false"/>
          <w:i w:val="false"/>
          <w:color w:val="000000"/>
          <w:sz w:val="28"/>
        </w:rPr>
        <w:t>
      где, Vсут, Vконт 1, Vконт 2,Vконт 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определение суточной массы коммунальных отходов, накопленных в контейнере для сбора коммунальных отходов (m конт, килограмм) производят по формуле:</w:t>
      </w:r>
    </w:p>
    <w:p>
      <w:pPr>
        <w:spacing w:after="0"/>
        <w:ind w:left="0"/>
        <w:jc w:val="both"/>
      </w:pPr>
    </w:p>
    <w:bookmarkStart w:name="z186" w:id="44"/>
    <w:p>
      <w:pPr>
        <w:spacing w:after="0"/>
        <w:ind w:left="0"/>
        <w:jc w:val="both"/>
      </w:pPr>
      <w:r>
        <w:rPr>
          <w:rFonts w:ascii="Times New Roman"/>
          <w:b w:val="false"/>
          <w:i w:val="false"/>
          <w:color w:val="000000"/>
          <w:sz w:val="28"/>
        </w:rPr>
        <w:t>
      mконт = m3 - mп</w:t>
      </w:r>
      <w:r>
        <w:br/>
      </w:r>
      <w:r>
        <w:rPr>
          <w:rFonts w:ascii="Times New Roman"/>
          <w:b w:val="false"/>
          <w:i w:val="false"/>
          <w:color w:val="000000"/>
          <w:sz w:val="28"/>
        </w:rPr>
        <w:t>
</w:t>
      </w:r>
    </w:p>
    <w:bookmarkEnd w:id="44"/>
    <w:p>
      <w:pPr>
        <w:spacing w:after="0"/>
        <w:ind w:left="0"/>
        <w:jc w:val="both"/>
      </w:pPr>
      <w:bookmarkStart w:name="z187" w:id="45"/>
      <w:r>
        <w:rPr>
          <w:rFonts w:ascii="Times New Roman"/>
          <w:b w:val="false"/>
          <w:i w:val="false"/>
          <w:color w:val="000000"/>
          <w:sz w:val="28"/>
        </w:rPr>
        <w:t>
      где, m3 - масса загруженного контейнера с отходами, килограмм;</w:t>
      </w:r>
    </w:p>
    <w:bookmarkEnd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mп - масса порожнего контейнера с отходами, килограмм;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определение суточной массы коммунальных отходов, образовавшихся на объекте (mсут, килограмм) производят по формуле:</w:t>
      </w:r>
    </w:p>
    <w:p>
      <w:pPr>
        <w:spacing w:after="0"/>
        <w:ind w:left="0"/>
        <w:jc w:val="both"/>
      </w:pPr>
    </w:p>
    <w:bookmarkStart w:name="z190" w:id="46"/>
    <w:p>
      <w:pPr>
        <w:spacing w:after="0"/>
        <w:ind w:left="0"/>
        <w:jc w:val="both"/>
      </w:pPr>
      <w:r>
        <w:rPr>
          <w:rFonts w:ascii="Times New Roman"/>
          <w:b w:val="false"/>
          <w:i w:val="false"/>
          <w:color w:val="000000"/>
          <w:sz w:val="28"/>
        </w:rPr>
        <w:t>
      mсут = mконт 1 + mконт 2 + mконт 3….</w:t>
      </w:r>
      <w:r>
        <w:br/>
      </w:r>
      <w:r>
        <w:rPr>
          <w:rFonts w:ascii="Times New Roman"/>
          <w:b w:val="false"/>
          <w:i w:val="false"/>
          <w:color w:val="000000"/>
          <w:sz w:val="28"/>
        </w:rPr>
        <w:t>
</w:t>
      </w:r>
    </w:p>
    <w:bookmarkEnd w:id="46"/>
    <w:p>
      <w:pPr>
        <w:spacing w:after="0"/>
        <w:ind w:left="0"/>
        <w:jc w:val="both"/>
      </w:pPr>
      <w:bookmarkStart w:name="z191" w:id="47"/>
      <w:r>
        <w:rPr>
          <w:rFonts w:ascii="Times New Roman"/>
          <w:b w:val="false"/>
          <w:i w:val="false"/>
          <w:color w:val="000000"/>
          <w:sz w:val="28"/>
        </w:rPr>
        <w:t>
      где, mконт1, mконт2, mконт3 -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нормы накопления определяются по сезонам года. Замеры проводятся в течение семи дней (без перерыва) в одно и то же время суток до вывоза отходов с контейнерной площадки согласно графику обслуживания.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Сроки проведения замеров: зима-декабрь/январь; весна-апрель/май; лето-июнь/июль; осень-сентябрь/октябрь.</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Определение объема коммунальных отходов (Vсез, метр кубический) на объекте в течение сезонного периода наблюдений проводят по формуле:</w:t>
      </w:r>
    </w:p>
    <w:p>
      <w:pPr>
        <w:spacing w:after="0"/>
        <w:ind w:left="0"/>
        <w:jc w:val="both"/>
      </w:pPr>
    </w:p>
    <w:bookmarkStart w:name="z195" w:id="48"/>
    <w:p>
      <w:pPr>
        <w:spacing w:after="0"/>
        <w:ind w:left="0"/>
        <w:jc w:val="both"/>
      </w:pPr>
      <w:r>
        <w:rPr>
          <w:rFonts w:ascii="Times New Roman"/>
          <w:b w:val="false"/>
          <w:i w:val="false"/>
          <w:color w:val="000000"/>
          <w:sz w:val="28"/>
        </w:rPr>
        <w:t>
      Vсез = Vсут1 + Vсут2 +…. + Vсут7</w:t>
      </w:r>
      <w:r>
        <w:br/>
      </w:r>
      <w:r>
        <w:rPr>
          <w:rFonts w:ascii="Times New Roman"/>
          <w:b w:val="false"/>
          <w:i w:val="false"/>
          <w:color w:val="000000"/>
          <w:sz w:val="28"/>
        </w:rPr>
        <w:t>
</w:t>
      </w:r>
    </w:p>
    <w:bookmarkEnd w:id="48"/>
    <w:p>
      <w:pPr>
        <w:spacing w:after="0"/>
        <w:ind w:left="0"/>
        <w:jc w:val="both"/>
      </w:pPr>
      <w:bookmarkStart w:name="z196" w:id="49"/>
      <w:r>
        <w:rPr>
          <w:rFonts w:ascii="Times New Roman"/>
          <w:b w:val="false"/>
          <w:i w:val="false"/>
          <w:color w:val="000000"/>
          <w:sz w:val="28"/>
        </w:rPr>
        <w:t>
      где, Vсут1, Vсут2 - объем образования коммунальных отходов на объекте за каждые сутки в определенный сезон;</w:t>
      </w:r>
    </w:p>
    <w:bookmarkEnd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определение массы коммунальных отходов, образовавшихся на объекте в течение сезонного периода (mсез, килограмм) производят по формуле:</w:t>
      </w:r>
    </w:p>
    <w:p>
      <w:pPr>
        <w:spacing w:after="0"/>
        <w:ind w:left="0"/>
        <w:jc w:val="both"/>
      </w:pPr>
    </w:p>
    <w:bookmarkStart w:name="z198" w:id="50"/>
    <w:p>
      <w:pPr>
        <w:spacing w:after="0"/>
        <w:ind w:left="0"/>
        <w:jc w:val="both"/>
      </w:pPr>
      <w:r>
        <w:rPr>
          <w:rFonts w:ascii="Times New Roman"/>
          <w:b w:val="false"/>
          <w:i w:val="false"/>
          <w:color w:val="000000"/>
          <w:sz w:val="28"/>
        </w:rPr>
        <w:t>
      mсез = mсут1 + mсут2 +…. + mсут7</w:t>
      </w:r>
      <w:r>
        <w:br/>
      </w:r>
      <w:r>
        <w:rPr>
          <w:rFonts w:ascii="Times New Roman"/>
          <w:b w:val="false"/>
          <w:i w:val="false"/>
          <w:color w:val="000000"/>
          <w:sz w:val="28"/>
        </w:rPr>
        <w:t>
</w:t>
      </w:r>
    </w:p>
    <w:bookmarkEnd w:id="50"/>
    <w:p>
      <w:pPr>
        <w:spacing w:after="0"/>
        <w:ind w:left="0"/>
        <w:jc w:val="both"/>
      </w:pPr>
      <w:bookmarkStart w:name="z199" w:id="51"/>
      <w:r>
        <w:rPr>
          <w:rFonts w:ascii="Times New Roman"/>
          <w:b w:val="false"/>
          <w:i w:val="false"/>
          <w:color w:val="000000"/>
          <w:sz w:val="28"/>
        </w:rPr>
        <w:t>
      где, mсут1, mсут2 - масса коммунальных отходов на объекте за сутки в определенный сезон;</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(Vсс, метр кубический):</w:t>
      </w:r>
    </w:p>
    <w:p>
      <w:pPr>
        <w:spacing w:after="0"/>
        <w:ind w:left="0"/>
        <w:jc w:val="both"/>
      </w:pPr>
    </w:p>
    <w:bookmarkStart w:name="z202" w:id="52"/>
    <w:p>
      <w:pPr>
        <w:spacing w:after="0"/>
        <w:ind w:left="0"/>
        <w:jc w:val="both"/>
      </w:pPr>
      <w:r>
        <w:rPr>
          <w:rFonts w:ascii="Times New Roman"/>
          <w:b w:val="false"/>
          <w:i w:val="false"/>
          <w:color w:val="000000"/>
          <w:sz w:val="28"/>
        </w:rPr>
        <w:t>
      Vcc = Vсез / (n х a)</w:t>
      </w:r>
      <w:r>
        <w:br/>
      </w:r>
      <w:r>
        <w:rPr>
          <w:rFonts w:ascii="Times New Roman"/>
          <w:b w:val="false"/>
          <w:i w:val="false"/>
          <w:color w:val="000000"/>
          <w:sz w:val="28"/>
        </w:rPr>
        <w:t>
</w:t>
      </w:r>
    </w:p>
    <w:bookmarkEnd w:id="52"/>
    <w:p>
      <w:pPr>
        <w:spacing w:after="0"/>
        <w:ind w:left="0"/>
        <w:jc w:val="both"/>
      </w:pPr>
      <w:bookmarkStart w:name="z203" w:id="53"/>
      <w:r>
        <w:rPr>
          <w:rFonts w:ascii="Times New Roman"/>
          <w:b w:val="false"/>
          <w:i w:val="false"/>
          <w:color w:val="000000"/>
          <w:sz w:val="28"/>
        </w:rPr>
        <w:t>
      по массе (mсс, килограмм):</w:t>
      </w:r>
    </w:p>
    <w:bookmarkEnd w:id="53"/>
    <w:p>
      <w:pPr>
        <w:spacing w:after="0"/>
        <w:ind w:left="0"/>
        <w:jc w:val="both"/>
      </w:pPr>
    </w:p>
    <w:bookmarkStart w:name="z204" w:id="54"/>
    <w:p>
      <w:pPr>
        <w:spacing w:after="0"/>
        <w:ind w:left="0"/>
        <w:jc w:val="both"/>
      </w:pPr>
      <w:r>
        <w:rPr>
          <w:rFonts w:ascii="Times New Roman"/>
          <w:b w:val="false"/>
          <w:i w:val="false"/>
          <w:color w:val="000000"/>
          <w:sz w:val="28"/>
        </w:rPr>
        <w:t>
      mсс = mсез / (n х a)</w:t>
      </w:r>
      <w:r>
        <w:br/>
      </w:r>
      <w:r>
        <w:rPr>
          <w:rFonts w:ascii="Times New Roman"/>
          <w:b w:val="false"/>
          <w:i w:val="false"/>
          <w:color w:val="000000"/>
          <w:sz w:val="28"/>
        </w:rPr>
        <w:t>
</w:t>
      </w:r>
    </w:p>
    <w:bookmarkEnd w:id="54"/>
    <w:p>
      <w:pPr>
        <w:spacing w:after="0"/>
        <w:ind w:left="0"/>
        <w:jc w:val="both"/>
      </w:pPr>
      <w:bookmarkStart w:name="z205" w:id="55"/>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(Vсс, метр кубический):</w:t>
      </w:r>
    </w:p>
    <w:p>
      <w:pPr>
        <w:spacing w:after="0"/>
        <w:ind w:left="0"/>
        <w:jc w:val="both"/>
      </w:pPr>
    </w:p>
    <w:bookmarkStart w:name="z208" w:id="56"/>
    <w:p>
      <w:pPr>
        <w:spacing w:after="0"/>
        <w:ind w:left="0"/>
        <w:jc w:val="both"/>
      </w:pPr>
      <w:r>
        <w:rPr>
          <w:rFonts w:ascii="Times New Roman"/>
          <w:b w:val="false"/>
          <w:i w:val="false"/>
          <w:color w:val="000000"/>
          <w:sz w:val="28"/>
        </w:rPr>
        <w:t>
      Vссг = (Vзсс + Vвсс + Vлсс + Vосс)/n</w:t>
      </w:r>
      <w:r>
        <w:br/>
      </w:r>
      <w:r>
        <w:rPr>
          <w:rFonts w:ascii="Times New Roman"/>
          <w:b w:val="false"/>
          <w:i w:val="false"/>
          <w:color w:val="000000"/>
          <w:sz w:val="28"/>
        </w:rPr>
        <w:t>
</w:t>
      </w:r>
    </w:p>
    <w:bookmarkEnd w:id="56"/>
    <w:p>
      <w:pPr>
        <w:spacing w:after="0"/>
        <w:ind w:left="0"/>
        <w:jc w:val="both"/>
      </w:pPr>
      <w:bookmarkStart w:name="z209" w:id="57"/>
      <w:r>
        <w:rPr>
          <w:rFonts w:ascii="Times New Roman"/>
          <w:b w:val="false"/>
          <w:i w:val="false"/>
          <w:color w:val="000000"/>
          <w:sz w:val="28"/>
        </w:rPr>
        <w:t>
      по массе (mсс, килограмм):</w:t>
      </w:r>
    </w:p>
    <w:bookmarkEnd w:id="57"/>
    <w:p>
      <w:pPr>
        <w:spacing w:after="0"/>
        <w:ind w:left="0"/>
        <w:jc w:val="both"/>
      </w:pPr>
    </w:p>
    <w:bookmarkStart w:name="z210" w:id="58"/>
    <w:p>
      <w:pPr>
        <w:spacing w:after="0"/>
        <w:ind w:left="0"/>
        <w:jc w:val="both"/>
      </w:pPr>
      <w:r>
        <w:rPr>
          <w:rFonts w:ascii="Times New Roman"/>
          <w:b w:val="false"/>
          <w:i w:val="false"/>
          <w:color w:val="000000"/>
          <w:sz w:val="28"/>
        </w:rPr>
        <w:t>
      mссг = (mзсс + mвсс + mлсс + mосс)/n,</w:t>
      </w:r>
      <w:r>
        <w:br/>
      </w:r>
      <w:r>
        <w:rPr>
          <w:rFonts w:ascii="Times New Roman"/>
          <w:b w:val="false"/>
          <w:i w:val="false"/>
          <w:color w:val="000000"/>
          <w:sz w:val="28"/>
        </w:rPr>
        <w:t>
</w:t>
      </w:r>
    </w:p>
    <w:bookmarkEnd w:id="58"/>
    <w:p>
      <w:pPr>
        <w:spacing w:after="0"/>
        <w:ind w:left="0"/>
        <w:jc w:val="both"/>
      </w:pPr>
      <w:bookmarkStart w:name="z211" w:id="59"/>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 "з", весной - "в", летом - "л", осенью - "о" соответственно;</w:t>
      </w:r>
    </w:p>
    <w:bookmarkEnd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n - число сезонов образования отходов (n = 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 (Vг, метр кубический)</w:t>
      </w:r>
    </w:p>
    <w:p>
      <w:pPr>
        <w:spacing w:after="0"/>
        <w:ind w:left="0"/>
        <w:jc w:val="both"/>
      </w:pPr>
    </w:p>
    <w:bookmarkStart w:name="z215" w:id="60"/>
    <w:p>
      <w:pPr>
        <w:spacing w:after="0"/>
        <w:ind w:left="0"/>
        <w:jc w:val="both"/>
      </w:pPr>
      <w:r>
        <w:rPr>
          <w:rFonts w:ascii="Times New Roman"/>
          <w:b w:val="false"/>
          <w:i w:val="false"/>
          <w:color w:val="000000"/>
          <w:sz w:val="28"/>
        </w:rPr>
        <w:t>
      Vr = Vссr x nд,</w:t>
      </w:r>
      <w:r>
        <w:br/>
      </w:r>
      <w:r>
        <w:rPr>
          <w:rFonts w:ascii="Times New Roman"/>
          <w:b w:val="false"/>
          <w:i w:val="false"/>
          <w:color w:val="000000"/>
          <w:sz w:val="28"/>
        </w:rPr>
        <w:t>
</w:t>
      </w:r>
    </w:p>
    <w:bookmarkEnd w:id="60"/>
    <w:p>
      <w:pPr>
        <w:spacing w:after="0"/>
        <w:ind w:left="0"/>
        <w:jc w:val="both"/>
      </w:pPr>
      <w:bookmarkStart w:name="z216" w:id="61"/>
      <w:r>
        <w:rPr>
          <w:rFonts w:ascii="Times New Roman"/>
          <w:b w:val="false"/>
          <w:i w:val="false"/>
          <w:color w:val="000000"/>
          <w:sz w:val="28"/>
        </w:rPr>
        <w:t>
      по массе (mг, килограмм):</w:t>
      </w:r>
    </w:p>
    <w:bookmarkEnd w:id="61"/>
    <w:p>
      <w:pPr>
        <w:spacing w:after="0"/>
        <w:ind w:left="0"/>
        <w:jc w:val="both"/>
      </w:pPr>
    </w:p>
    <w:bookmarkStart w:name="z217" w:id="62"/>
    <w:p>
      <w:pPr>
        <w:spacing w:after="0"/>
        <w:ind w:left="0"/>
        <w:jc w:val="both"/>
      </w:pPr>
      <w:r>
        <w:rPr>
          <w:rFonts w:ascii="Times New Roman"/>
          <w:b w:val="false"/>
          <w:i w:val="false"/>
          <w:color w:val="000000"/>
          <w:sz w:val="28"/>
        </w:rPr>
        <w:t>
      mг = mссг x nд,</w:t>
      </w:r>
      <w:r>
        <w:br/>
      </w:r>
      <w:r>
        <w:rPr>
          <w:rFonts w:ascii="Times New Roman"/>
          <w:b w:val="false"/>
          <w:i w:val="false"/>
          <w:color w:val="000000"/>
          <w:sz w:val="28"/>
        </w:rPr>
        <w:t>
</w:t>
      </w:r>
    </w:p>
    <w:bookmarkEnd w:id="62"/>
    <w:p>
      <w:pPr>
        <w:spacing w:after="0"/>
        <w:ind w:left="0"/>
        <w:jc w:val="both"/>
      </w:pPr>
      <w:bookmarkStart w:name="z218" w:id="63"/>
      <w:r>
        <w:rPr>
          <w:rFonts w:ascii="Times New Roman"/>
          <w:b w:val="false"/>
          <w:i w:val="false"/>
          <w:color w:val="000000"/>
          <w:sz w:val="28"/>
        </w:rPr>
        <w:t>
      где, nд - число дней в году;</w:t>
      </w:r>
    </w:p>
    <w:bookmarkEnd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Дополнительно, с целью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определение средней плотности коммунальных отходов (Yср, килограмм/метр кубический) производят по формуле:</w:t>
      </w:r>
    </w:p>
    <w:p>
      <w:pPr>
        <w:spacing w:after="0"/>
        <w:ind w:left="0"/>
        <w:jc w:val="both"/>
      </w:pPr>
    </w:p>
    <w:bookmarkStart w:name="z221" w:id="64"/>
    <w:p>
      <w:pPr>
        <w:spacing w:after="0"/>
        <w:ind w:left="0"/>
        <w:jc w:val="both"/>
      </w:pPr>
      <w:r>
        <w:rPr>
          <w:rFonts w:ascii="Times New Roman"/>
          <w:b w:val="false"/>
          <w:i w:val="false"/>
          <w:color w:val="000000"/>
          <w:sz w:val="28"/>
        </w:rPr>
        <w:t>
      Yср = m/V,</w:t>
      </w:r>
      <w:r>
        <w:br/>
      </w:r>
      <w:r>
        <w:rPr>
          <w:rFonts w:ascii="Times New Roman"/>
          <w:b w:val="false"/>
          <w:i w:val="false"/>
          <w:color w:val="000000"/>
          <w:sz w:val="28"/>
        </w:rPr>
        <w:t>
</w:t>
      </w:r>
    </w:p>
    <w:bookmarkEnd w:id="64"/>
    <w:p>
      <w:pPr>
        <w:spacing w:after="0"/>
        <w:ind w:left="0"/>
        <w:jc w:val="both"/>
      </w:pPr>
      <w:bookmarkStart w:name="z222" w:id="65"/>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p>
    <w:bookmarkStart w:name="z225" w:id="66"/>
    <w:p>
      <w:pPr>
        <w:spacing w:after="0"/>
        <w:ind w:left="0"/>
        <w:jc w:val="both"/>
      </w:pPr>
      <w:r>
        <w:rPr>
          <w:rFonts w:ascii="Times New Roman"/>
          <w:b w:val="false"/>
          <w:i w:val="false"/>
          <w:color w:val="000000"/>
          <w:sz w:val="28"/>
        </w:rPr>
        <w:t>
      kн = Vсс/Vг</w:t>
      </w:r>
      <w:r>
        <w:br/>
      </w:r>
      <w:r>
        <w:rPr>
          <w:rFonts w:ascii="Times New Roman"/>
          <w:b w:val="false"/>
          <w:i w:val="false"/>
          <w:color w:val="000000"/>
          <w:sz w:val="28"/>
        </w:rPr>
        <w:t>
</w:t>
      </w:r>
    </w:p>
    <w:bookmarkEnd w:id="66"/>
    <w:p>
      <w:pPr>
        <w:spacing w:after="0"/>
        <w:ind w:left="0"/>
        <w:jc w:val="both"/>
      </w:pPr>
      <w:bookmarkStart w:name="z226" w:id="67"/>
      <w:r>
        <w:rPr>
          <w:rFonts w:ascii="Times New Roman"/>
          <w:b w:val="false"/>
          <w:i w:val="false"/>
          <w:color w:val="000000"/>
          <w:sz w:val="28"/>
        </w:rPr>
        <w:t>
      по массе:</w:t>
      </w:r>
    </w:p>
    <w:bookmarkEnd w:id="67"/>
    <w:p>
      <w:pPr>
        <w:spacing w:after="0"/>
        <w:ind w:left="0"/>
        <w:jc w:val="both"/>
      </w:pPr>
    </w:p>
    <w:bookmarkStart w:name="z227" w:id="68"/>
    <w:p>
      <w:pPr>
        <w:spacing w:after="0"/>
        <w:ind w:left="0"/>
        <w:jc w:val="both"/>
      </w:pPr>
      <w:r>
        <w:rPr>
          <w:rFonts w:ascii="Times New Roman"/>
          <w:b w:val="false"/>
          <w:i w:val="false"/>
          <w:color w:val="000000"/>
          <w:sz w:val="28"/>
        </w:rPr>
        <w:t>
      kн = mсс/mг</w:t>
      </w:r>
      <w:r>
        <w:br/>
      </w:r>
      <w:r>
        <w:rPr>
          <w:rFonts w:ascii="Times New Roman"/>
          <w:b w:val="false"/>
          <w:i w:val="false"/>
          <w:color w:val="000000"/>
          <w:sz w:val="28"/>
        </w:rPr>
        <w:t>
</w:t>
      </w:r>
    </w:p>
    <w:bookmarkEnd w:id="68"/>
    <w:p>
      <w:pPr>
        <w:spacing w:after="0"/>
        <w:ind w:left="0"/>
        <w:jc w:val="both"/>
      </w:pPr>
      <w:bookmarkStart w:name="z228" w:id="69"/>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объему:</w:t>
      </w:r>
    </w:p>
    <w:p>
      <w:pPr>
        <w:spacing w:after="0"/>
        <w:ind w:left="0"/>
        <w:jc w:val="both"/>
      </w:pPr>
    </w:p>
    <w:bookmarkStart w:name="z230" w:id="70"/>
    <w:p>
      <w:pPr>
        <w:spacing w:after="0"/>
        <w:ind w:left="0"/>
        <w:jc w:val="both"/>
      </w:pPr>
      <w:r>
        <w:rPr>
          <w:rFonts w:ascii="Times New Roman"/>
          <w:b w:val="false"/>
          <w:i w:val="false"/>
          <w:color w:val="000000"/>
          <w:sz w:val="28"/>
        </w:rPr>
        <w:t>
      kсн = Vmaxсут/Vсс,</w:t>
      </w:r>
      <w:r>
        <w:br/>
      </w:r>
      <w:r>
        <w:rPr>
          <w:rFonts w:ascii="Times New Roman"/>
          <w:b w:val="false"/>
          <w:i w:val="false"/>
          <w:color w:val="000000"/>
          <w:sz w:val="28"/>
        </w:rPr>
        <w:t>
</w:t>
      </w:r>
    </w:p>
    <w:bookmarkEnd w:id="70"/>
    <w:p>
      <w:pPr>
        <w:spacing w:after="0"/>
        <w:ind w:left="0"/>
        <w:jc w:val="both"/>
      </w:pPr>
      <w:bookmarkStart w:name="z231" w:id="71"/>
      <w:r>
        <w:rPr>
          <w:rFonts w:ascii="Times New Roman"/>
          <w:b w:val="false"/>
          <w:i w:val="false"/>
          <w:color w:val="000000"/>
          <w:sz w:val="28"/>
        </w:rPr>
        <w:t>
      где, Vmaxсут - максимальный суточный объем образования и накопления коммунальных отходов на объекте в сезон, метр кубический.</w:t>
      </w:r>
    </w:p>
    <w:bookmarkEnd w:id="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 массе:</w:t>
      </w:r>
    </w:p>
    <w:p>
      <w:pPr>
        <w:spacing w:after="0"/>
        <w:ind w:left="0"/>
        <w:jc w:val="both"/>
      </w:pPr>
    </w:p>
    <w:bookmarkStart w:name="z233" w:id="72"/>
    <w:p>
      <w:pPr>
        <w:spacing w:after="0"/>
        <w:ind w:left="0"/>
        <w:jc w:val="both"/>
      </w:pPr>
      <w:r>
        <w:rPr>
          <w:rFonts w:ascii="Times New Roman"/>
          <w:b w:val="false"/>
          <w:i w:val="false"/>
          <w:color w:val="000000"/>
          <w:sz w:val="28"/>
        </w:rPr>
        <w:t>
      kсн = mmaxсут/mсс,</w:t>
      </w:r>
      <w:r>
        <w:br/>
      </w:r>
      <w:r>
        <w:rPr>
          <w:rFonts w:ascii="Times New Roman"/>
          <w:b w:val="false"/>
          <w:i w:val="false"/>
          <w:color w:val="000000"/>
          <w:sz w:val="28"/>
        </w:rPr>
        <w:t>
</w:t>
      </w:r>
    </w:p>
    <w:bookmarkEnd w:id="72"/>
    <w:p>
      <w:pPr>
        <w:spacing w:after="0"/>
        <w:ind w:left="0"/>
        <w:jc w:val="both"/>
      </w:pPr>
      <w:bookmarkStart w:name="z234" w:id="73"/>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килограмм.</w:t>
      </w:r>
    </w:p>
    <w:bookmarkEnd w:id="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таким образом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В случае расхождения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