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b460" w14:textId="c55b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11 мая 2016 года № 2/186. Зарегистрировано Департаментом юстиции города Алматы 10 июня 2016 года № 1290. Утратило силу постановлением акимата города Алматы от 30 декабря 2020 года № 4/637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30.12.2020 № 4/637 (вводится в действие по истечении десяти календарных дней после дня его первого официального опубликования).</w:t>
      </w:r>
    </w:p>
    <w:bookmarkStart w:name="z15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4-6) пункта 2 статьи 10-3</w:t>
      </w:r>
      <w:r>
        <w:rPr>
          <w:rFonts w:ascii="Times New Roman"/>
          <w:b w:val="false"/>
          <w:i w:val="false"/>
          <w:color w:val="000000"/>
          <w:sz w:val="28"/>
        </w:rPr>
        <w:t xml:space="preserve"> Закона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Законом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акимат города Алматы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городе Алматы.</w:t>
      </w:r>
    </w:p>
    <w:bookmarkEnd w:id="1"/>
    <w:bookmarkStart w:name="z6" w:id="2"/>
    <w:p>
      <w:pPr>
        <w:spacing w:after="0"/>
        <w:ind w:left="0"/>
        <w:jc w:val="both"/>
      </w:pPr>
      <w:r>
        <w:rPr>
          <w:rFonts w:ascii="Times New Roman"/>
          <w:b w:val="false"/>
          <w:i w:val="false"/>
          <w:color w:val="000000"/>
          <w:sz w:val="28"/>
        </w:rPr>
        <w:t>
      Управлению энергетики и коммунального хозяйства города Алматы обеспечить официальное опубликование в средствах массовой информации и размещение настоящего постановления на интернет-ресурсе.</w:t>
      </w:r>
    </w:p>
    <w:bookmarkEnd w:id="2"/>
    <w:bookmarkStart w:name="z7" w:id="3"/>
    <w:p>
      <w:pPr>
        <w:spacing w:after="0"/>
        <w:ind w:left="0"/>
        <w:jc w:val="both"/>
      </w:pPr>
      <w:r>
        <w:rPr>
          <w:rFonts w:ascii="Times New Roman"/>
          <w:b w:val="false"/>
          <w:i w:val="false"/>
          <w:color w:val="000000"/>
          <w:sz w:val="28"/>
        </w:rPr>
        <w:t>
      Контроль за исполнением настоящего постановления возложить на заместителя акима города Алматы Е. Аукенова</w:t>
      </w:r>
    </w:p>
    <w:bookmarkEnd w:id="3"/>
    <w:bookmarkStart w:name="z8" w:id="4"/>
    <w:p>
      <w:pPr>
        <w:spacing w:after="0"/>
        <w:ind w:left="0"/>
        <w:jc w:val="both"/>
      </w:pPr>
      <w:r>
        <w:rPr>
          <w:rFonts w:ascii="Times New Roman"/>
          <w:b w:val="false"/>
          <w:i w:val="false"/>
          <w:color w:val="000000"/>
          <w:sz w:val="28"/>
        </w:rPr>
        <w:t>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Алматы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 постановлением акимата</w:t>
            </w:r>
            <w:r>
              <w:br/>
            </w:r>
            <w:r>
              <w:rPr>
                <w:rFonts w:ascii="Times New Roman"/>
                <w:b w:val="false"/>
                <w:i w:val="false"/>
                <w:color w:val="000000"/>
                <w:sz w:val="20"/>
              </w:rPr>
              <w:t>города Алматы</w:t>
            </w:r>
            <w:r>
              <w:br/>
            </w:r>
            <w:r>
              <w:rPr>
                <w:rFonts w:ascii="Times New Roman"/>
                <w:b w:val="false"/>
                <w:i w:val="false"/>
                <w:color w:val="000000"/>
                <w:sz w:val="20"/>
              </w:rPr>
              <w:t>от 11 мая 2016 года № 2/186</w:t>
            </w:r>
          </w:p>
        </w:tc>
      </w:tr>
    </w:tbl>
    <w:bookmarkStart w:name="z11" w:id="5"/>
    <w:p>
      <w:pPr>
        <w:spacing w:after="0"/>
        <w:ind w:left="0"/>
        <w:jc w:val="left"/>
      </w:pPr>
      <w:r>
        <w:rPr>
          <w:rFonts w:ascii="Times New Roman"/>
          <w:b/>
          <w:i w:val="false"/>
          <w:color w:val="000000"/>
        </w:rPr>
        <w:t xml:space="preserve"> Правила предоставления коммунальных услуг в городе Алматы</w:t>
      </w:r>
    </w:p>
    <w:bookmarkEnd w:id="5"/>
    <w:bookmarkStart w:name="z12" w:id="6"/>
    <w:p>
      <w:pPr>
        <w:spacing w:after="0"/>
        <w:ind w:left="0"/>
        <w:jc w:val="both"/>
      </w:pPr>
      <w:r>
        <w:rPr>
          <w:rFonts w:ascii="Times New Roman"/>
          <w:b w:val="false"/>
          <w:i w:val="false"/>
          <w:color w:val="000000"/>
          <w:sz w:val="28"/>
        </w:rPr>
        <w:t>
      Настоящие Правила предоставления коммунальных услуг в городе Алматы (далее Правила) разработаны в соответствии с Законом Республики Казахстан от 16 апреля 1997 года № 94 "</w:t>
      </w:r>
      <w:r>
        <w:rPr>
          <w:rFonts w:ascii="Times New Roman"/>
          <w:b w:val="false"/>
          <w:i w:val="false"/>
          <w:color w:val="000000"/>
          <w:sz w:val="28"/>
        </w:rPr>
        <w:t>О жилищных отношениях</w:t>
      </w:r>
      <w:r>
        <w:rPr>
          <w:rFonts w:ascii="Times New Roman"/>
          <w:b w:val="false"/>
          <w:i w:val="false"/>
          <w:color w:val="000000"/>
          <w:sz w:val="28"/>
        </w:rPr>
        <w:t>" и устанавливают порядок, условия предоставления и оплаты коммунальных услуг.</w:t>
      </w:r>
    </w:p>
    <w:bookmarkEnd w:id="6"/>
    <w:bookmarkStart w:name="z13" w:id="7"/>
    <w:p>
      <w:pPr>
        <w:spacing w:after="0"/>
        <w:ind w:left="0"/>
        <w:jc w:val="left"/>
      </w:pPr>
      <w:r>
        <w:rPr>
          <w:rFonts w:ascii="Times New Roman"/>
          <w:b/>
          <w:i w:val="false"/>
          <w:color w:val="000000"/>
        </w:rPr>
        <w:t xml:space="preserve"> 1. Общие положения</w:t>
      </w:r>
    </w:p>
    <w:bookmarkEnd w:id="7"/>
    <w:bookmarkStart w:name="z14" w:id="8"/>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p>
    <w:bookmarkEnd w:id="8"/>
    <w:bookmarkStart w:name="z15" w:id="9"/>
    <w:p>
      <w:pPr>
        <w:spacing w:after="0"/>
        <w:ind w:left="0"/>
        <w:jc w:val="both"/>
      </w:pPr>
      <w:r>
        <w:rPr>
          <w:rFonts w:ascii="Times New Roman"/>
          <w:b w:val="false"/>
          <w:i w:val="false"/>
          <w:color w:val="000000"/>
          <w:sz w:val="28"/>
        </w:rPr>
        <w:t xml:space="preserve">
      </w:t>
      </w:r>
      <w:r>
        <w:rPr>
          <w:rFonts w:ascii="Times New Roman"/>
          <w:b/>
          <w:i w:val="false"/>
          <w:color w:val="000000"/>
          <w:sz w:val="28"/>
        </w:rPr>
        <w:t>газоснабжение</w:t>
      </w:r>
      <w:r>
        <w:rPr>
          <w:rFonts w:ascii="Times New Roman"/>
          <w:b w:val="false"/>
          <w:i w:val="false"/>
          <w:color w:val="000000"/>
          <w:sz w:val="28"/>
        </w:rPr>
        <w:t xml:space="preserve">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6" w:id="10"/>
    <w:p>
      <w:pPr>
        <w:spacing w:after="0"/>
        <w:ind w:left="0"/>
        <w:jc w:val="both"/>
      </w:pPr>
      <w:r>
        <w:rPr>
          <w:rFonts w:ascii="Times New Roman"/>
          <w:b w:val="false"/>
          <w:i w:val="false"/>
          <w:color w:val="000000"/>
          <w:sz w:val="28"/>
        </w:rPr>
        <w:t xml:space="preserve">
      </w:t>
      </w:r>
      <w:r>
        <w:rPr>
          <w:rFonts w:ascii="Times New Roman"/>
          <w:b/>
          <w:i w:val="false"/>
          <w:color w:val="000000"/>
          <w:sz w:val="28"/>
        </w:rPr>
        <w:t>теплоснабжение</w:t>
      </w:r>
      <w:r>
        <w:rPr>
          <w:rFonts w:ascii="Times New Roman"/>
          <w:b w:val="false"/>
          <w:i w:val="false"/>
          <w:color w:val="000000"/>
          <w:sz w:val="28"/>
        </w:rPr>
        <w:t xml:space="preserve"> – деятельность по производству, передаче, распределению и продаже потребителям тепловой энергии и (или) теплоносителя;</w:t>
      </w:r>
    </w:p>
    <w:bookmarkEnd w:id="10"/>
    <w:bookmarkStart w:name="z17"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коммунальные отходы </w:t>
      </w:r>
      <w:r>
        <w:rPr>
          <w:rFonts w:ascii="Times New Roman"/>
          <w:b w:val="false"/>
          <w:i w:val="false"/>
          <w:color w:val="000000"/>
          <w:sz w:val="28"/>
        </w:rPr>
        <w:t>-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1"/>
    <w:bookmarkStart w:name="z18" w:id="12"/>
    <w:p>
      <w:pPr>
        <w:spacing w:after="0"/>
        <w:ind w:left="0"/>
        <w:jc w:val="both"/>
      </w:pPr>
      <w:r>
        <w:rPr>
          <w:rFonts w:ascii="Times New Roman"/>
          <w:b w:val="false"/>
          <w:i w:val="false"/>
          <w:color w:val="000000"/>
          <w:sz w:val="28"/>
        </w:rPr>
        <w:t>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 Услугодатель - юридическое или физическое лицо, занимающееся, электроснабжением, теплоснабжением, водоснабжением, канализованием (далее - энергоснабжающая организация), а также предоставляющее (оказывающее) услуги по удалению мусора и обслуживанию лифтами, оказание услуг для абонентов и объектов кондоминиума - является доставка электрической и тепловой энергии;</w:t>
      </w:r>
    </w:p>
    <w:bookmarkEnd w:id="12"/>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водоотведение</w:t>
      </w:r>
      <w:r>
        <w:rPr>
          <w:rFonts w:ascii="Times New Roman"/>
          <w:b w:val="false"/>
          <w:i w:val="false"/>
          <w:color w:val="000000"/>
          <w:sz w:val="28"/>
        </w:rPr>
        <w:t>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рельефы местности;</w:t>
      </w:r>
    </w:p>
    <w:bookmarkEnd w:id="13"/>
    <w:bookmarkStart w:name="z20" w:id="14"/>
    <w:p>
      <w:pPr>
        <w:spacing w:after="0"/>
        <w:ind w:left="0"/>
        <w:jc w:val="both"/>
      </w:pPr>
      <w:r>
        <w:rPr>
          <w:rFonts w:ascii="Times New Roman"/>
          <w:b w:val="false"/>
          <w:i w:val="false"/>
          <w:color w:val="000000"/>
          <w:sz w:val="28"/>
        </w:rPr>
        <w:t xml:space="preserve">
      </w:t>
      </w:r>
      <w:r>
        <w:rPr>
          <w:rFonts w:ascii="Times New Roman"/>
          <w:b/>
          <w:i w:val="false"/>
          <w:color w:val="000000"/>
          <w:sz w:val="28"/>
        </w:rPr>
        <w:t>водоснабжение</w:t>
      </w:r>
      <w:r>
        <w:rPr>
          <w:rFonts w:ascii="Times New Roman"/>
          <w:b w:val="false"/>
          <w:i w:val="false"/>
          <w:color w:val="000000"/>
          <w:sz w:val="28"/>
        </w:rPr>
        <w:t>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4"/>
    <w:bookmarkStart w:name="z21" w:id="15"/>
    <w:p>
      <w:pPr>
        <w:spacing w:after="0"/>
        <w:ind w:left="0"/>
        <w:jc w:val="both"/>
      </w:pPr>
      <w:r>
        <w:rPr>
          <w:rFonts w:ascii="Times New Roman"/>
          <w:b w:val="false"/>
          <w:i w:val="false"/>
          <w:color w:val="000000"/>
          <w:sz w:val="28"/>
        </w:rPr>
        <w:t xml:space="preserve">
      </w:t>
      </w:r>
      <w:r>
        <w:rPr>
          <w:rFonts w:ascii="Times New Roman"/>
          <w:b/>
          <w:i w:val="false"/>
          <w:color w:val="000000"/>
          <w:sz w:val="28"/>
        </w:rPr>
        <w:t>потребитель</w:t>
      </w:r>
      <w:r>
        <w:rPr>
          <w:rFonts w:ascii="Times New Roman"/>
          <w:b w:val="false"/>
          <w:i w:val="false"/>
          <w:color w:val="000000"/>
          <w:sz w:val="28"/>
        </w:rPr>
        <w:t xml:space="preserve">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 и регулируемого рынка; </w:t>
      </w:r>
    </w:p>
    <w:bookmarkEnd w:id="15"/>
    <w:bookmarkStart w:name="z22" w:id="16"/>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энергопередающая организация</w:t>
      </w:r>
      <w:r>
        <w:rPr>
          <w:rFonts w:ascii="Times New Roman"/>
          <w:b w:val="false"/>
          <w:i w:val="false"/>
          <w:color w:val="000000"/>
          <w:sz w:val="28"/>
        </w:rPr>
        <w:t xml:space="preserve"> - организация, осуществляющая на основе договоров передачу электрической или тепловой энергии; </w:t>
      </w:r>
    </w:p>
    <w:bookmarkEnd w:id="16"/>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энергоснабжающая организация</w:t>
      </w:r>
      <w:r>
        <w:rPr>
          <w:rFonts w:ascii="Times New Roman"/>
          <w:b w:val="false"/>
          <w:i w:val="false"/>
          <w:color w:val="000000"/>
          <w:sz w:val="28"/>
        </w:rPr>
        <w:t xml:space="preserve"> - организация, осуществляющая продажу потребителям купленной электрической и (или) тепловой энергии.</w:t>
      </w:r>
    </w:p>
    <w:bookmarkEnd w:id="17"/>
    <w:bookmarkStart w:name="z24" w:id="18"/>
    <w:p>
      <w:pPr>
        <w:spacing w:after="0"/>
        <w:ind w:left="0"/>
        <w:jc w:val="left"/>
      </w:pPr>
      <w:r>
        <w:rPr>
          <w:rFonts w:ascii="Times New Roman"/>
          <w:b/>
          <w:i w:val="false"/>
          <w:color w:val="000000"/>
        </w:rPr>
        <w:t xml:space="preserve"> 2. Порядок предоставления коммунальных услуг по электроснабжению</w:t>
      </w:r>
    </w:p>
    <w:bookmarkEnd w:id="18"/>
    <w:bookmarkStart w:name="z25" w:id="19"/>
    <w:p>
      <w:pPr>
        <w:spacing w:after="0"/>
        <w:ind w:left="0"/>
        <w:jc w:val="both"/>
      </w:pPr>
      <w:r>
        <w:rPr>
          <w:rFonts w:ascii="Times New Roman"/>
          <w:b w:val="false"/>
          <w:i w:val="false"/>
          <w:color w:val="000000"/>
          <w:sz w:val="28"/>
        </w:rPr>
        <w:t>
      2. Договор (открытие лицевого счета) на электроснабжение заключается с потребителями на основании следующих документов:</w:t>
      </w:r>
    </w:p>
    <w:bookmarkEnd w:id="19"/>
    <w:bookmarkStart w:name="z26" w:id="20"/>
    <w:p>
      <w:pPr>
        <w:spacing w:after="0"/>
        <w:ind w:left="0"/>
        <w:jc w:val="both"/>
      </w:pPr>
      <w:r>
        <w:rPr>
          <w:rFonts w:ascii="Times New Roman"/>
          <w:b w:val="false"/>
          <w:i w:val="false"/>
          <w:color w:val="000000"/>
          <w:sz w:val="28"/>
        </w:rPr>
        <w:t>
      1) акта разграничения балансовой принадлежности электрических сетей и эксплуатационной ответственности сторон со схемой подключения потребителя к электрическим сетям (за исключением физических лиц, проживающих в многоквартирных застройках);</w:t>
      </w:r>
    </w:p>
    <w:bookmarkEnd w:id="20"/>
    <w:bookmarkStart w:name="z27" w:id="21"/>
    <w:p>
      <w:pPr>
        <w:spacing w:after="0"/>
        <w:ind w:left="0"/>
        <w:jc w:val="both"/>
      </w:pPr>
      <w:r>
        <w:rPr>
          <w:rFonts w:ascii="Times New Roman"/>
          <w:b w:val="false"/>
          <w:i w:val="false"/>
          <w:color w:val="000000"/>
          <w:sz w:val="28"/>
        </w:rPr>
        <w:t>
      2) акта приемки системы коммерческого учета электрической энергии;</w:t>
      </w:r>
    </w:p>
    <w:bookmarkEnd w:id="21"/>
    <w:bookmarkStart w:name="z28" w:id="22"/>
    <w:p>
      <w:pPr>
        <w:spacing w:after="0"/>
        <w:ind w:left="0"/>
        <w:jc w:val="both"/>
      </w:pPr>
      <w:r>
        <w:rPr>
          <w:rFonts w:ascii="Times New Roman"/>
          <w:b w:val="false"/>
          <w:i w:val="false"/>
          <w:color w:val="000000"/>
          <w:sz w:val="28"/>
        </w:rPr>
        <w:t>
      3) копии справки о государственной регистрации юридического лица или свидетельства индивидуального предпринимателя;</w:t>
      </w:r>
    </w:p>
    <w:bookmarkEnd w:id="22"/>
    <w:bookmarkStart w:name="z29" w:id="23"/>
    <w:p>
      <w:pPr>
        <w:spacing w:after="0"/>
        <w:ind w:left="0"/>
        <w:jc w:val="both"/>
      </w:pPr>
      <w:r>
        <w:rPr>
          <w:rFonts w:ascii="Times New Roman"/>
          <w:b w:val="false"/>
          <w:i w:val="false"/>
          <w:color w:val="000000"/>
          <w:sz w:val="28"/>
        </w:rPr>
        <w:t>
      4) документ о зарегистрированных правах на недвижимое имущество или копию правоустанавливающего документа на объект электроснабжения;</w:t>
      </w:r>
    </w:p>
    <w:bookmarkEnd w:id="23"/>
    <w:bookmarkStart w:name="z30" w:id="24"/>
    <w:p>
      <w:pPr>
        <w:spacing w:after="0"/>
        <w:ind w:left="0"/>
        <w:jc w:val="both"/>
      </w:pPr>
      <w:r>
        <w:rPr>
          <w:rFonts w:ascii="Times New Roman"/>
          <w:b w:val="false"/>
          <w:i w:val="false"/>
          <w:color w:val="000000"/>
          <w:sz w:val="28"/>
        </w:rPr>
        <w:t>
      5) приказа (доверенности) на лицо, имеющее право подписания договора на электроснабжение, с приложением документа, удостоверяющего личность;</w:t>
      </w:r>
    </w:p>
    <w:bookmarkEnd w:id="24"/>
    <w:bookmarkStart w:name="z31" w:id="25"/>
    <w:p>
      <w:pPr>
        <w:spacing w:after="0"/>
        <w:ind w:left="0"/>
        <w:jc w:val="both"/>
      </w:pPr>
      <w:r>
        <w:rPr>
          <w:rFonts w:ascii="Times New Roman"/>
          <w:b w:val="false"/>
          <w:i w:val="false"/>
          <w:color w:val="000000"/>
          <w:sz w:val="28"/>
        </w:rPr>
        <w:t>
      6) технические условия (за исключением физических лиц, проживающих в многоквартирных застройках);</w:t>
      </w:r>
    </w:p>
    <w:bookmarkEnd w:id="25"/>
    <w:bookmarkStart w:name="z32" w:id="26"/>
    <w:p>
      <w:pPr>
        <w:spacing w:after="0"/>
        <w:ind w:left="0"/>
        <w:jc w:val="both"/>
      </w:pPr>
      <w:r>
        <w:rPr>
          <w:rFonts w:ascii="Times New Roman"/>
          <w:b w:val="false"/>
          <w:i w:val="false"/>
          <w:color w:val="000000"/>
          <w:sz w:val="28"/>
        </w:rPr>
        <w:t>
      7)копии документа, удостоверяющего личность, с письменным согласием на сбор и обработку персональных данных (для физических лиц);</w:t>
      </w:r>
    </w:p>
    <w:bookmarkEnd w:id="26"/>
    <w:bookmarkStart w:name="z33" w:id="27"/>
    <w:p>
      <w:pPr>
        <w:spacing w:after="0"/>
        <w:ind w:left="0"/>
        <w:jc w:val="both"/>
      </w:pPr>
      <w:r>
        <w:rPr>
          <w:rFonts w:ascii="Times New Roman"/>
          <w:b w:val="false"/>
          <w:i w:val="false"/>
          <w:color w:val="000000"/>
          <w:sz w:val="28"/>
        </w:rPr>
        <w:t>
      8) документа, подтверждающего количество проживающих физических лиц в жилом доме (квартире).</w:t>
      </w:r>
    </w:p>
    <w:bookmarkEnd w:id="27"/>
    <w:bookmarkStart w:name="z34" w:id="28"/>
    <w:p>
      <w:pPr>
        <w:spacing w:after="0"/>
        <w:ind w:left="0"/>
        <w:jc w:val="both"/>
      </w:pPr>
      <w:r>
        <w:rPr>
          <w:rFonts w:ascii="Times New Roman"/>
          <w:b w:val="false"/>
          <w:i w:val="false"/>
          <w:color w:val="000000"/>
          <w:sz w:val="28"/>
        </w:rPr>
        <w:t>
      Предоставление технических условий при смене владельца объектов не требуется.</w:t>
      </w:r>
    </w:p>
    <w:bookmarkEnd w:id="28"/>
    <w:bookmarkStart w:name="z35" w:id="29"/>
    <w:p>
      <w:pPr>
        <w:spacing w:after="0"/>
        <w:ind w:left="0"/>
        <w:jc w:val="both"/>
      </w:pPr>
      <w:r>
        <w:rPr>
          <w:rFonts w:ascii="Times New Roman"/>
          <w:b w:val="false"/>
          <w:i w:val="false"/>
          <w:color w:val="000000"/>
          <w:sz w:val="28"/>
        </w:rPr>
        <w:t>
      3. Потребители электрической энергии, являющиеся физическими лицами, использующими электрическую энергию на бытовые нужды при наличии прибора многоставочного учета в любое время обращаются в энергоснабжающую организацию с заявкой на установление дифференцированных тарифов по зонам суток.</w:t>
      </w:r>
    </w:p>
    <w:bookmarkEnd w:id="29"/>
    <w:bookmarkStart w:name="z36" w:id="30"/>
    <w:p>
      <w:pPr>
        <w:spacing w:after="0"/>
        <w:ind w:left="0"/>
        <w:jc w:val="both"/>
      </w:pPr>
      <w:r>
        <w:rPr>
          <w:rFonts w:ascii="Times New Roman"/>
          <w:b w:val="false"/>
          <w:i w:val="false"/>
          <w:color w:val="000000"/>
          <w:sz w:val="28"/>
        </w:rPr>
        <w:t xml:space="preserve">
      4. Расчеты потребителей за поставленную им электрическую энергию производятся по тарифам, установленными в соответствии </w:t>
      </w:r>
      <w:r>
        <w:rPr>
          <w:rFonts w:ascii="Times New Roman"/>
          <w:b w:val="false"/>
          <w:i w:val="false"/>
          <w:color w:val="000000"/>
          <w:sz w:val="28"/>
        </w:rPr>
        <w:t>пунктом 1 статьи 15</w:t>
      </w:r>
      <w:r>
        <w:rPr>
          <w:rFonts w:ascii="Times New Roman"/>
          <w:b w:val="false"/>
          <w:i w:val="false"/>
          <w:color w:val="000000"/>
          <w:sz w:val="28"/>
        </w:rPr>
        <w:t xml:space="preserve"> Закона Республики Казахстан от 9 июля 1998 года "О естественных монополиях и регулируемых рынках".</w:t>
      </w:r>
    </w:p>
    <w:bookmarkEnd w:id="30"/>
    <w:bookmarkStart w:name="z37" w:id="31"/>
    <w:p>
      <w:pPr>
        <w:spacing w:after="0"/>
        <w:ind w:left="0"/>
        <w:jc w:val="both"/>
      </w:pPr>
      <w:r>
        <w:rPr>
          <w:rFonts w:ascii="Times New Roman"/>
          <w:b w:val="false"/>
          <w:i w:val="false"/>
          <w:color w:val="000000"/>
          <w:sz w:val="28"/>
        </w:rPr>
        <w:t>
      5. Объем электрической энергии, использованной на общедомовые нужды, определяется по приборам учета, установленным на границе раздела балансовой принадлежности электрической сети. При наличии субпотребителей, подключенных из-под прибора учета общедомовых нужд, за минусом суммарного объема потребления субпотребителей.</w:t>
      </w:r>
    </w:p>
    <w:bookmarkEnd w:id="31"/>
    <w:bookmarkStart w:name="z38" w:id="32"/>
    <w:p>
      <w:pPr>
        <w:spacing w:after="0"/>
        <w:ind w:left="0"/>
        <w:jc w:val="both"/>
      </w:pPr>
      <w:r>
        <w:rPr>
          <w:rFonts w:ascii="Times New Roman"/>
          <w:b w:val="false"/>
          <w:i w:val="false"/>
          <w:color w:val="000000"/>
          <w:sz w:val="28"/>
        </w:rPr>
        <w:t>
      6. В случае изменения владельца объекта, новый собственник в течении десяти рабочих дней с момента регистрации права собственности в письменной форме уведомляет энергопередающую (энергопроизводящую) и энергоснабжающую организацию о смене владельца и предоставляет в энергоснабжающую организацию документы для заключения договора электроснабжения.</w:t>
      </w:r>
    </w:p>
    <w:bookmarkEnd w:id="32"/>
    <w:bookmarkStart w:name="z39" w:id="33"/>
    <w:p>
      <w:pPr>
        <w:spacing w:after="0"/>
        <w:ind w:left="0"/>
        <w:jc w:val="both"/>
      </w:pPr>
      <w:r>
        <w:rPr>
          <w:rFonts w:ascii="Times New Roman"/>
          <w:b w:val="false"/>
          <w:i w:val="false"/>
          <w:color w:val="000000"/>
          <w:sz w:val="28"/>
        </w:rPr>
        <w:t>
      Переоформление раннее выданных технических условий при изменении владельца, смене собственника не производится.</w:t>
      </w:r>
    </w:p>
    <w:bookmarkEnd w:id="33"/>
    <w:bookmarkStart w:name="z40" w:id="34"/>
    <w:p>
      <w:pPr>
        <w:spacing w:after="0"/>
        <w:ind w:left="0"/>
        <w:jc w:val="both"/>
      </w:pPr>
      <w:r>
        <w:rPr>
          <w:rFonts w:ascii="Times New Roman"/>
          <w:b w:val="false"/>
          <w:i w:val="false"/>
          <w:color w:val="000000"/>
          <w:sz w:val="28"/>
        </w:rPr>
        <w:t xml:space="preserve">
      7. Энергопередающая организация осуществляет передачу электрической энергии по электрическим сетям до границы раздела балансовой принадлежности сторон. </w:t>
      </w:r>
    </w:p>
    <w:bookmarkEnd w:id="34"/>
    <w:bookmarkStart w:name="z41" w:id="35"/>
    <w:p>
      <w:pPr>
        <w:spacing w:after="0"/>
        <w:ind w:left="0"/>
        <w:jc w:val="both"/>
      </w:pPr>
      <w:r>
        <w:rPr>
          <w:rFonts w:ascii="Times New Roman"/>
          <w:b w:val="false"/>
          <w:i w:val="false"/>
          <w:color w:val="000000"/>
          <w:sz w:val="28"/>
        </w:rPr>
        <w:t>
      Ответственность за техническое состояние электропроводки, элекитрического оборудования в квартирах, индивидуальных домах, приусадебных участках, гаражах и т.д., а так же за технику безопасности при пользовании электрической энергией возлагается на потребителя.</w:t>
      </w:r>
    </w:p>
    <w:bookmarkEnd w:id="35"/>
    <w:bookmarkStart w:name="z42" w:id="36"/>
    <w:p>
      <w:pPr>
        <w:spacing w:after="0"/>
        <w:ind w:left="0"/>
        <w:jc w:val="both"/>
      </w:pPr>
      <w:r>
        <w:rPr>
          <w:rFonts w:ascii="Times New Roman"/>
          <w:b w:val="false"/>
          <w:i w:val="false"/>
          <w:color w:val="000000"/>
          <w:sz w:val="28"/>
        </w:rPr>
        <w:t>
      При установке приборов учета потребителей (владельцев объекта энергоснабжения) на лестничных клетках ответственность за их сохранность и целостность несет КСК, в ведении которого находиться дом.</w:t>
      </w:r>
    </w:p>
    <w:bookmarkEnd w:id="36"/>
    <w:bookmarkStart w:name="z43" w:id="37"/>
    <w:p>
      <w:pPr>
        <w:spacing w:after="0"/>
        <w:ind w:left="0"/>
        <w:jc w:val="both"/>
      </w:pPr>
      <w:r>
        <w:rPr>
          <w:rFonts w:ascii="Times New Roman"/>
          <w:b w:val="false"/>
          <w:i w:val="false"/>
          <w:color w:val="000000"/>
          <w:sz w:val="28"/>
        </w:rPr>
        <w:t xml:space="preserve">
      8. Поставка электрической энергии потребителям производится энергоснабжающей или энергопроизводящей организацией непрерывно (при отсутствии задолженности за потребленную электрическую энергию) в соответствии с годовыми, квартальными, месячными планами и суточными графиками отпуска электроэнергии согласно заключенным договорам на электроснабжение. </w:t>
      </w:r>
    </w:p>
    <w:bookmarkEnd w:id="37"/>
    <w:bookmarkStart w:name="z44" w:id="38"/>
    <w:p>
      <w:pPr>
        <w:spacing w:after="0"/>
        <w:ind w:left="0"/>
        <w:jc w:val="both"/>
      </w:pPr>
      <w:r>
        <w:rPr>
          <w:rFonts w:ascii="Times New Roman"/>
          <w:b w:val="false"/>
          <w:i w:val="false"/>
          <w:color w:val="000000"/>
          <w:sz w:val="28"/>
        </w:rPr>
        <w:t xml:space="preserve">
      9. Граница эксплуатационной ответственности сторон за состояние и обслуживание электроустановок определяется их балансовой принадлежностью и фиксируется в акте разграничения балансовой принадлежности электрических сетей и эксплуатационной ответственности сторон. </w:t>
      </w:r>
    </w:p>
    <w:bookmarkEnd w:id="38"/>
    <w:bookmarkStart w:name="z45" w:id="39"/>
    <w:p>
      <w:pPr>
        <w:spacing w:after="0"/>
        <w:ind w:left="0"/>
        <w:jc w:val="both"/>
      </w:pPr>
      <w:r>
        <w:rPr>
          <w:rFonts w:ascii="Times New Roman"/>
          <w:b w:val="false"/>
          <w:i w:val="false"/>
          <w:color w:val="000000"/>
          <w:sz w:val="28"/>
        </w:rPr>
        <w:t>
      10. При обнаружении в электроустановках потребителей недостатков в монтаже, отступлений от выданных технических условий, проектной документации и требований нормативно-технических документов, электроустановки не допускаются в эксплуатацию.</w:t>
      </w:r>
    </w:p>
    <w:bookmarkEnd w:id="39"/>
    <w:bookmarkStart w:name="z46" w:id="40"/>
    <w:p>
      <w:pPr>
        <w:spacing w:after="0"/>
        <w:ind w:left="0"/>
        <w:jc w:val="both"/>
      </w:pPr>
      <w:r>
        <w:rPr>
          <w:rFonts w:ascii="Times New Roman"/>
          <w:b w:val="false"/>
          <w:i w:val="false"/>
          <w:color w:val="000000"/>
          <w:sz w:val="28"/>
        </w:rPr>
        <w:t>
       Подключение приемников электроэнергии потребителя без приборов коммерческого учета электрической энергии не допускается.</w:t>
      </w:r>
    </w:p>
    <w:bookmarkEnd w:id="40"/>
    <w:bookmarkStart w:name="z47" w:id="41"/>
    <w:p>
      <w:pPr>
        <w:spacing w:after="0"/>
        <w:ind w:left="0"/>
        <w:jc w:val="both"/>
      </w:pPr>
      <w:r>
        <w:rPr>
          <w:rFonts w:ascii="Times New Roman"/>
          <w:b w:val="false"/>
          <w:i w:val="false"/>
          <w:color w:val="000000"/>
          <w:sz w:val="28"/>
        </w:rPr>
        <w:t>
      11. Подача, а также прекращения (ограничения) подачи электрической энергии производятся в соответствии с заключенным с потребителем договором на электроснабжение. Категория электроприемников и обеспечение надежности электроснабжения и схема подключения к электрической сети устанавливается в соответствии требованиями нормативно-технических документов и оговаривается в договоре на электроснабжение.</w:t>
      </w:r>
    </w:p>
    <w:bookmarkEnd w:id="41"/>
    <w:bookmarkStart w:name="z48" w:id="42"/>
    <w:p>
      <w:pPr>
        <w:spacing w:after="0"/>
        <w:ind w:left="0"/>
        <w:jc w:val="both"/>
      </w:pPr>
      <w:r>
        <w:rPr>
          <w:rFonts w:ascii="Times New Roman"/>
          <w:b w:val="false"/>
          <w:i w:val="false"/>
          <w:color w:val="000000"/>
          <w:sz w:val="28"/>
        </w:rPr>
        <w:t>
      12. Энергопередающая или энергопроизводящая организация без предварительного уведомления прекращает полностью подачу потребителю электрической энергии в случаях:</w:t>
      </w:r>
    </w:p>
    <w:bookmarkEnd w:id="42"/>
    <w:bookmarkStart w:name="z49" w:id="43"/>
    <w:p>
      <w:pPr>
        <w:spacing w:after="0"/>
        <w:ind w:left="0"/>
        <w:jc w:val="both"/>
      </w:pPr>
      <w:r>
        <w:rPr>
          <w:rFonts w:ascii="Times New Roman"/>
          <w:b w:val="false"/>
          <w:i w:val="false"/>
          <w:color w:val="000000"/>
          <w:sz w:val="28"/>
        </w:rPr>
        <w:t>
      1) самовольного подключения приемников электрической энергии к электрической сети энергопередающей (энергопроизводящей) организации;</w:t>
      </w:r>
    </w:p>
    <w:bookmarkEnd w:id="43"/>
    <w:bookmarkStart w:name="z50" w:id="44"/>
    <w:p>
      <w:pPr>
        <w:spacing w:after="0"/>
        <w:ind w:left="0"/>
        <w:jc w:val="both"/>
      </w:pPr>
      <w:r>
        <w:rPr>
          <w:rFonts w:ascii="Times New Roman"/>
          <w:b w:val="false"/>
          <w:i w:val="false"/>
          <w:color w:val="000000"/>
          <w:sz w:val="28"/>
        </w:rPr>
        <w:t>
      2) подключения приемников электрической энергии помимо (без учета) приборов коммерческого учета электрической энергии;</w:t>
      </w:r>
    </w:p>
    <w:bookmarkEnd w:id="44"/>
    <w:bookmarkStart w:name="z51" w:id="45"/>
    <w:p>
      <w:pPr>
        <w:spacing w:after="0"/>
        <w:ind w:left="0"/>
        <w:jc w:val="both"/>
      </w:pPr>
      <w:r>
        <w:rPr>
          <w:rFonts w:ascii="Times New Roman"/>
          <w:b w:val="false"/>
          <w:i w:val="false"/>
          <w:color w:val="000000"/>
          <w:sz w:val="28"/>
        </w:rPr>
        <w:t>
      3) снижения показателей качества электрической энергии по вине потребителя до значений, нарушающих функционирование электроустановок энергопередающей (энергопроизводящей) организации и других потребителей;</w:t>
      </w:r>
    </w:p>
    <w:bookmarkEnd w:id="45"/>
    <w:bookmarkStart w:name="z52" w:id="46"/>
    <w:p>
      <w:pPr>
        <w:spacing w:after="0"/>
        <w:ind w:left="0"/>
        <w:jc w:val="both"/>
      </w:pPr>
      <w:r>
        <w:rPr>
          <w:rFonts w:ascii="Times New Roman"/>
          <w:b w:val="false"/>
          <w:i w:val="false"/>
          <w:color w:val="000000"/>
          <w:sz w:val="28"/>
        </w:rPr>
        <w:t>
      4) недопущения представителей энергопередающей (энергопроизводящей) организаций и органа энергетического надзора и контроля к приборам коммерческого учета электрической энергии и электроустановкам потребителя в рабочее время (на правах командированного);</w:t>
      </w:r>
    </w:p>
    <w:bookmarkEnd w:id="46"/>
    <w:bookmarkStart w:name="z53" w:id="47"/>
    <w:p>
      <w:pPr>
        <w:spacing w:after="0"/>
        <w:ind w:left="0"/>
        <w:jc w:val="both"/>
      </w:pPr>
      <w:r>
        <w:rPr>
          <w:rFonts w:ascii="Times New Roman"/>
          <w:b w:val="false"/>
          <w:i w:val="false"/>
          <w:color w:val="000000"/>
          <w:sz w:val="28"/>
        </w:rPr>
        <w:t>
      5) аварийной ситуации.</w:t>
      </w:r>
    </w:p>
    <w:bookmarkEnd w:id="47"/>
    <w:bookmarkStart w:name="z54" w:id="48"/>
    <w:p>
      <w:pPr>
        <w:spacing w:after="0"/>
        <w:ind w:left="0"/>
        <w:jc w:val="both"/>
      </w:pPr>
      <w:r>
        <w:rPr>
          <w:rFonts w:ascii="Times New Roman"/>
          <w:b w:val="false"/>
          <w:i w:val="false"/>
          <w:color w:val="000000"/>
          <w:sz w:val="28"/>
        </w:rPr>
        <w:t>
      Для принятия неотложных мер по предупреждению или ликвидации аварий, которые повлечет за собой опасность для жизни людей, значительный экономический ущерб, нарушение функционирования особо важных элементов коммунального хозяйства и систем электроснабжения, энергопередающая организация прекращает подачу электрической энергии потребителю с последующим уведомлением, по запросу.</w:t>
      </w:r>
    </w:p>
    <w:bookmarkEnd w:id="48"/>
    <w:bookmarkStart w:name="z55" w:id="49"/>
    <w:p>
      <w:pPr>
        <w:spacing w:after="0"/>
        <w:ind w:left="0"/>
        <w:jc w:val="both"/>
      </w:pPr>
      <w:r>
        <w:rPr>
          <w:rFonts w:ascii="Times New Roman"/>
          <w:b w:val="false"/>
          <w:i w:val="false"/>
          <w:color w:val="000000"/>
          <w:sz w:val="28"/>
        </w:rPr>
        <w:t>
      13. Энергоснабжающая или энергопередающая (энергопроизводящая) организация прекращает полностью или частично подачу электрической энергии в случаях:</w:t>
      </w:r>
    </w:p>
    <w:bookmarkEnd w:id="49"/>
    <w:bookmarkStart w:name="z56" w:id="50"/>
    <w:p>
      <w:pPr>
        <w:spacing w:after="0"/>
        <w:ind w:left="0"/>
        <w:jc w:val="both"/>
      </w:pPr>
      <w:r>
        <w:rPr>
          <w:rFonts w:ascii="Times New Roman"/>
          <w:b w:val="false"/>
          <w:i w:val="false"/>
          <w:color w:val="000000"/>
          <w:sz w:val="28"/>
        </w:rPr>
        <w:t>
      1) отсутствия оплаты, а также неполной оплаты за электрическую энергию в установленные договором электроснабжения сроки;</w:t>
      </w:r>
    </w:p>
    <w:bookmarkEnd w:id="50"/>
    <w:bookmarkStart w:name="z57" w:id="51"/>
    <w:p>
      <w:pPr>
        <w:spacing w:after="0"/>
        <w:ind w:left="0"/>
        <w:jc w:val="both"/>
      </w:pPr>
      <w:r>
        <w:rPr>
          <w:rFonts w:ascii="Times New Roman"/>
          <w:b w:val="false"/>
          <w:i w:val="false"/>
          <w:color w:val="000000"/>
          <w:sz w:val="28"/>
        </w:rPr>
        <w:t>
      2) нарушения установленного договором электроснабжения режима электропотребления;</w:t>
      </w:r>
    </w:p>
    <w:bookmarkEnd w:id="51"/>
    <w:bookmarkStart w:name="z58" w:id="52"/>
    <w:p>
      <w:pPr>
        <w:spacing w:after="0"/>
        <w:ind w:left="0"/>
        <w:jc w:val="both"/>
      </w:pPr>
      <w:r>
        <w:rPr>
          <w:rFonts w:ascii="Times New Roman"/>
          <w:b w:val="false"/>
          <w:i w:val="false"/>
          <w:color w:val="000000"/>
          <w:sz w:val="28"/>
        </w:rPr>
        <w:t>
      3) при невыполнении в установленные сроки требования энергопередающей (энергопроизводящей) организации об устранении нарушений настоящих Правил.</w:t>
      </w:r>
    </w:p>
    <w:bookmarkEnd w:id="52"/>
    <w:bookmarkStart w:name="z59" w:id="53"/>
    <w:p>
      <w:pPr>
        <w:spacing w:after="0"/>
        <w:ind w:left="0"/>
        <w:jc w:val="both"/>
      </w:pPr>
      <w:r>
        <w:rPr>
          <w:rFonts w:ascii="Times New Roman"/>
          <w:b w:val="false"/>
          <w:i w:val="false"/>
          <w:color w:val="000000"/>
          <w:sz w:val="28"/>
        </w:rPr>
        <w:t>
      При этом энергоснабжающая или энергопередающая (энергопроизводящая) организация прекращает (ограничивает) поставку электрической энергии, письменно предупредив (путем выставления уведомления) или путем направления потребителям, использующих электрическую энергию не для бытовых нужд, уведомления на электронную почту, факс потребителя не менее чем за 3 (три) рабочих дня до прекращения поставки (потребителя, использующего электрическую энергию для бытовых нужд - не менее чем за 30 (тридцать) календарных дней).</w:t>
      </w:r>
    </w:p>
    <w:bookmarkEnd w:id="53"/>
    <w:bookmarkStart w:name="z60" w:id="54"/>
    <w:p>
      <w:pPr>
        <w:spacing w:after="0"/>
        <w:ind w:left="0"/>
        <w:jc w:val="both"/>
      </w:pPr>
      <w:r>
        <w:rPr>
          <w:rFonts w:ascii="Times New Roman"/>
          <w:b w:val="false"/>
          <w:i w:val="false"/>
          <w:color w:val="000000"/>
          <w:sz w:val="28"/>
        </w:rPr>
        <w:t>
      14. О прекращении подачи электрической энергии для проведения плановых работ по ремонту оборудования и подключению новых потребителей при отсутствии резервного питания энергоснабжающая и (или) энергопередающая организации предупреждают потребителя не позднее, чем за три календарных дня до отключения.</w:t>
      </w:r>
    </w:p>
    <w:bookmarkEnd w:id="54"/>
    <w:bookmarkStart w:name="z61" w:id="55"/>
    <w:p>
      <w:pPr>
        <w:spacing w:after="0"/>
        <w:ind w:left="0"/>
        <w:jc w:val="both"/>
      </w:pPr>
      <w:r>
        <w:rPr>
          <w:rFonts w:ascii="Times New Roman"/>
          <w:b w:val="false"/>
          <w:i w:val="false"/>
          <w:color w:val="000000"/>
          <w:sz w:val="28"/>
        </w:rPr>
        <w:t>
      15. При временном нарушении учета не по вине абонента расчет за электроэнергию производится по среднесуточному расходу предыдущего расчетного периода, если в договоре не предусмотрено меньшее количество электроэнергии.</w:t>
      </w:r>
    </w:p>
    <w:bookmarkEnd w:id="55"/>
    <w:bookmarkStart w:name="z62" w:id="56"/>
    <w:p>
      <w:pPr>
        <w:spacing w:after="0"/>
        <w:ind w:left="0"/>
        <w:jc w:val="both"/>
      </w:pPr>
      <w:r>
        <w:rPr>
          <w:rFonts w:ascii="Times New Roman"/>
          <w:b w:val="false"/>
          <w:i w:val="false"/>
          <w:color w:val="000000"/>
          <w:sz w:val="28"/>
        </w:rPr>
        <w:t xml:space="preserve">
      16. Период расчета по среднесуточному расходу электроэнергии не должен превышать одного месяца, в течение которого расчетный учет должен быть восстановлен в полном объеме. </w:t>
      </w:r>
    </w:p>
    <w:bookmarkEnd w:id="56"/>
    <w:bookmarkStart w:name="z63" w:id="57"/>
    <w:p>
      <w:pPr>
        <w:spacing w:after="0"/>
        <w:ind w:left="0"/>
        <w:jc w:val="both"/>
      </w:pPr>
      <w:r>
        <w:rPr>
          <w:rFonts w:ascii="Times New Roman"/>
          <w:b w:val="false"/>
          <w:i w:val="false"/>
          <w:color w:val="000000"/>
          <w:sz w:val="28"/>
        </w:rPr>
        <w:t xml:space="preserve">
      17. В случае, если расчетный учет невозможно восстановить в указанный срок порядок расчета отпущенной потребителю электроэнергии и сроки восстановления учета должны быть установлены соглашением потребителя и энергоснабжающей организации. </w:t>
      </w:r>
    </w:p>
    <w:bookmarkEnd w:id="57"/>
    <w:bookmarkStart w:name="z64" w:id="58"/>
    <w:p>
      <w:pPr>
        <w:spacing w:after="0"/>
        <w:ind w:left="0"/>
        <w:jc w:val="both"/>
      </w:pPr>
      <w:r>
        <w:rPr>
          <w:rFonts w:ascii="Times New Roman"/>
          <w:b w:val="false"/>
          <w:i w:val="false"/>
          <w:color w:val="000000"/>
          <w:sz w:val="28"/>
        </w:rPr>
        <w:t>
      18. При обнаружении у Потребителя изменения схемы включения коммерческого прибора учета, его повреждения, срыва пломб, искусственного торможения диска, самовольного подключения энергопотребляющих установок, обнаружить которые представителю энергопердающей организации при предыдущих посещениях не представлялось возможным, энергопередающей организацией составляется акт и производится в установленном порядке перерасчет.</w:t>
      </w:r>
    </w:p>
    <w:bookmarkEnd w:id="58"/>
    <w:bookmarkStart w:name="z65" w:id="59"/>
    <w:p>
      <w:pPr>
        <w:spacing w:after="0"/>
        <w:ind w:left="0"/>
        <w:jc w:val="both"/>
      </w:pPr>
      <w:r>
        <w:rPr>
          <w:rFonts w:ascii="Times New Roman"/>
          <w:b w:val="false"/>
          <w:i w:val="false"/>
          <w:color w:val="000000"/>
          <w:sz w:val="28"/>
        </w:rPr>
        <w:t xml:space="preserve">
      Период перерасчета за пользование электроэнергией определяется за все время со дня последней замены ПКУ или последней инструментальной проверки схемы его включения, но не выше срока исковой давности. Объем неучтенной или недоучтенной электроэнергии, согласно перерасчету, включается в объем переданной электроэнергии энергоснабжающей организации и предъявляется к оплате потребителю по отпускному тарифу, действующему в текущем расчетном периоде. </w:t>
      </w:r>
    </w:p>
    <w:bookmarkEnd w:id="59"/>
    <w:bookmarkStart w:name="z66" w:id="60"/>
    <w:p>
      <w:pPr>
        <w:spacing w:after="0"/>
        <w:ind w:left="0"/>
        <w:jc w:val="both"/>
      </w:pPr>
      <w:r>
        <w:rPr>
          <w:rFonts w:ascii="Times New Roman"/>
          <w:b w:val="false"/>
          <w:i w:val="false"/>
          <w:color w:val="000000"/>
          <w:sz w:val="28"/>
        </w:rPr>
        <w:t>
      19. Акт действителен при наличии подписи представителя энергопередающей (энергопроизводящей) организации и потребителя либо его представителя. Акт считается действительным и при отказе потребителя или его представителя от подписи, но при условии оформления его комиссией энергопередающей (энергопроизводящей) организации или органа управления кондоминиума в составе не менее трех человек.</w:t>
      </w:r>
    </w:p>
    <w:bookmarkEnd w:id="60"/>
    <w:bookmarkStart w:name="z67" w:id="61"/>
    <w:p>
      <w:pPr>
        <w:spacing w:after="0"/>
        <w:ind w:left="0"/>
        <w:jc w:val="left"/>
      </w:pPr>
      <w:r>
        <w:rPr>
          <w:rFonts w:ascii="Times New Roman"/>
          <w:b/>
          <w:i w:val="false"/>
          <w:color w:val="000000"/>
        </w:rPr>
        <w:t xml:space="preserve"> 3. Порядок предоставления коммунальных услуг по теплоснабжению</w:t>
      </w:r>
    </w:p>
    <w:bookmarkEnd w:id="61"/>
    <w:bookmarkStart w:name="z68" w:id="62"/>
    <w:p>
      <w:pPr>
        <w:spacing w:after="0"/>
        <w:ind w:left="0"/>
        <w:jc w:val="both"/>
      </w:pPr>
      <w:r>
        <w:rPr>
          <w:rFonts w:ascii="Times New Roman"/>
          <w:b w:val="false"/>
          <w:i w:val="false"/>
          <w:color w:val="000000"/>
          <w:sz w:val="28"/>
        </w:rPr>
        <w:t>
      20. Подключение к тепловым сетям и заключение договора на теплоснабжение осуществляются после выполнения требований технических условий.</w:t>
      </w:r>
    </w:p>
    <w:bookmarkEnd w:id="62"/>
    <w:bookmarkStart w:name="z69" w:id="63"/>
    <w:p>
      <w:pPr>
        <w:spacing w:after="0"/>
        <w:ind w:left="0"/>
        <w:jc w:val="both"/>
      </w:pPr>
      <w:r>
        <w:rPr>
          <w:rFonts w:ascii="Times New Roman"/>
          <w:b w:val="false"/>
          <w:i w:val="false"/>
          <w:color w:val="000000"/>
          <w:sz w:val="28"/>
        </w:rPr>
        <w:t>
      Отпуск тепловой энергии потребителям производится энергоснабжающей организацией непрерывно, если иное не оговорено договором.</w:t>
      </w:r>
    </w:p>
    <w:bookmarkEnd w:id="63"/>
    <w:bookmarkStart w:name="z70" w:id="64"/>
    <w:p>
      <w:pPr>
        <w:spacing w:after="0"/>
        <w:ind w:left="0"/>
        <w:jc w:val="both"/>
      </w:pPr>
      <w:r>
        <w:rPr>
          <w:rFonts w:ascii="Times New Roman"/>
          <w:b w:val="false"/>
          <w:i w:val="false"/>
          <w:color w:val="000000"/>
          <w:sz w:val="28"/>
        </w:rPr>
        <w:t>
      21. Учет отпуска тепловой энергии производится в точке учета расхода тепловой энергии на границе раздела балансовой принадлежности и эксплуатационной ответственности тепловых сетей, если иное не предусмотрено договором.</w:t>
      </w:r>
    </w:p>
    <w:bookmarkEnd w:id="64"/>
    <w:bookmarkStart w:name="z71" w:id="65"/>
    <w:p>
      <w:pPr>
        <w:spacing w:after="0"/>
        <w:ind w:left="0"/>
        <w:jc w:val="both"/>
      </w:pPr>
      <w:r>
        <w:rPr>
          <w:rFonts w:ascii="Times New Roman"/>
          <w:b w:val="false"/>
          <w:i w:val="false"/>
          <w:color w:val="000000"/>
          <w:sz w:val="28"/>
        </w:rPr>
        <w:t>
      В случае установки прибора коммерческого учета тепловой энергии не на границе балансовой принадлежности тепловой сети потери тепловой энергии на участке от границы балансовой принадлежности тепловой сети до места установки приборов коммерческого учета тепловой энергии относятся на договорной основе к владельцу, на балансе которого находится указанный участок тепловой сети. Потери определяются расчетным путем энергопередающей (энергопроизводящей) организацией в соответствии с законодательством Республики Казахстан в сфере естественных монополий и регулируемых рынках.</w:t>
      </w:r>
    </w:p>
    <w:bookmarkEnd w:id="65"/>
    <w:bookmarkStart w:name="z72" w:id="66"/>
    <w:p>
      <w:pPr>
        <w:spacing w:after="0"/>
        <w:ind w:left="0"/>
        <w:jc w:val="both"/>
      </w:pPr>
      <w:r>
        <w:rPr>
          <w:rFonts w:ascii="Times New Roman"/>
          <w:b w:val="false"/>
          <w:i w:val="false"/>
          <w:color w:val="000000"/>
          <w:sz w:val="28"/>
        </w:rPr>
        <w:t>
      Расчет тепловых потерь производит энергопередающая (энергопроизводящая) организация, к тепловым сетям которой подключается потребитель, и выдает по запросу потребителя.</w:t>
      </w:r>
    </w:p>
    <w:bookmarkEnd w:id="66"/>
    <w:bookmarkStart w:name="z73" w:id="67"/>
    <w:p>
      <w:pPr>
        <w:spacing w:after="0"/>
        <w:ind w:left="0"/>
        <w:jc w:val="both"/>
      </w:pPr>
      <w:r>
        <w:rPr>
          <w:rFonts w:ascii="Times New Roman"/>
          <w:b w:val="false"/>
          <w:i w:val="false"/>
          <w:color w:val="000000"/>
          <w:sz w:val="28"/>
        </w:rPr>
        <w:t>
      22. При обнаружении потребителем неисправности приборов коммерческого учета, потребитель незамедлительно извещает энергоснабжающую организацию.</w:t>
      </w:r>
    </w:p>
    <w:bookmarkEnd w:id="67"/>
    <w:bookmarkStart w:name="z74" w:id="68"/>
    <w:p>
      <w:pPr>
        <w:spacing w:after="0"/>
        <w:ind w:left="0"/>
        <w:jc w:val="both"/>
      </w:pPr>
      <w:r>
        <w:rPr>
          <w:rFonts w:ascii="Times New Roman"/>
          <w:b w:val="false"/>
          <w:i w:val="false"/>
          <w:color w:val="000000"/>
          <w:sz w:val="28"/>
        </w:rPr>
        <w:t>
      Энергоснабжающая организация, в свою очередь, извещает о неисправности прибора коммерческого учета потребителя энергопередающую (энергопроизводящую) организацию.</w:t>
      </w:r>
    </w:p>
    <w:bookmarkEnd w:id="68"/>
    <w:bookmarkStart w:name="z75" w:id="69"/>
    <w:p>
      <w:pPr>
        <w:spacing w:after="0"/>
        <w:ind w:left="0"/>
        <w:jc w:val="both"/>
      </w:pPr>
      <w:r>
        <w:rPr>
          <w:rFonts w:ascii="Times New Roman"/>
          <w:b w:val="false"/>
          <w:i w:val="false"/>
          <w:color w:val="000000"/>
          <w:sz w:val="28"/>
        </w:rPr>
        <w:t>
      23. В случае снятия приборов коммерческого учета на поверку, оплата за потребленную тепловую энергию производится потребителем по среднесуточному расходу тепловой энергии за предыдущий период.</w:t>
      </w:r>
    </w:p>
    <w:bookmarkEnd w:id="69"/>
    <w:bookmarkStart w:name="z76" w:id="70"/>
    <w:p>
      <w:pPr>
        <w:spacing w:after="0"/>
        <w:ind w:left="0"/>
        <w:jc w:val="both"/>
      </w:pPr>
      <w:r>
        <w:rPr>
          <w:rFonts w:ascii="Times New Roman"/>
          <w:b w:val="false"/>
          <w:i w:val="false"/>
          <w:color w:val="000000"/>
          <w:sz w:val="28"/>
        </w:rPr>
        <w:t>
      24. В целях обеспечения надежного теплоснабжения потребитель:</w:t>
      </w:r>
    </w:p>
    <w:bookmarkEnd w:id="70"/>
    <w:bookmarkStart w:name="z77" w:id="71"/>
    <w:p>
      <w:pPr>
        <w:spacing w:after="0"/>
        <w:ind w:left="0"/>
        <w:jc w:val="both"/>
      </w:pPr>
      <w:r>
        <w:rPr>
          <w:rFonts w:ascii="Times New Roman"/>
          <w:b w:val="false"/>
          <w:i w:val="false"/>
          <w:color w:val="000000"/>
          <w:sz w:val="28"/>
        </w:rPr>
        <w:t>
      1) своевременно оплачивает за потребленную тепловую энергию;</w:t>
      </w:r>
    </w:p>
    <w:bookmarkEnd w:id="71"/>
    <w:bookmarkStart w:name="z78" w:id="72"/>
    <w:p>
      <w:pPr>
        <w:spacing w:after="0"/>
        <w:ind w:left="0"/>
        <w:jc w:val="both"/>
      </w:pPr>
      <w:r>
        <w:rPr>
          <w:rFonts w:ascii="Times New Roman"/>
          <w:b w:val="false"/>
          <w:i w:val="false"/>
          <w:color w:val="000000"/>
          <w:sz w:val="28"/>
        </w:rPr>
        <w:t>
      2) допускает представителей энергопередающей (энергопроизводящей) организаций для проведения пломбирования спускных кранов, арматуры, контрольно-измерительных приборов, расположенных до узла учета тепловой энергии, и обеспечивает сохранность установленных пломб, а их снятие производит с уведомлением энергоснабжающей организации;</w:t>
      </w:r>
    </w:p>
    <w:bookmarkEnd w:id="72"/>
    <w:bookmarkStart w:name="z79" w:id="73"/>
    <w:p>
      <w:pPr>
        <w:spacing w:after="0"/>
        <w:ind w:left="0"/>
        <w:jc w:val="both"/>
      </w:pPr>
      <w:r>
        <w:rPr>
          <w:rFonts w:ascii="Times New Roman"/>
          <w:b w:val="false"/>
          <w:i w:val="false"/>
          <w:color w:val="000000"/>
          <w:sz w:val="28"/>
        </w:rPr>
        <w:t>
      3) соблюдает заданные режимы теплопотребления;</w:t>
      </w:r>
    </w:p>
    <w:bookmarkEnd w:id="73"/>
    <w:bookmarkStart w:name="z80" w:id="74"/>
    <w:p>
      <w:pPr>
        <w:spacing w:after="0"/>
        <w:ind w:left="0"/>
        <w:jc w:val="both"/>
      </w:pPr>
      <w:r>
        <w:rPr>
          <w:rFonts w:ascii="Times New Roman"/>
          <w:b w:val="false"/>
          <w:i w:val="false"/>
          <w:color w:val="000000"/>
          <w:sz w:val="28"/>
        </w:rPr>
        <w:t>
      4) допускает работников местных исполнительных органов, энергопередающей (или энергопроизводящей) и (или) энергоснабжающей организаций для осмотра технического состояния тепловых сетей, теплопотребляющих установок и приборов коммерческого учета;</w:t>
      </w:r>
    </w:p>
    <w:bookmarkEnd w:id="74"/>
    <w:bookmarkStart w:name="z81" w:id="75"/>
    <w:p>
      <w:pPr>
        <w:spacing w:after="0"/>
        <w:ind w:left="0"/>
        <w:jc w:val="both"/>
      </w:pPr>
      <w:r>
        <w:rPr>
          <w:rFonts w:ascii="Times New Roman"/>
          <w:b w:val="false"/>
          <w:i w:val="false"/>
          <w:color w:val="000000"/>
          <w:sz w:val="28"/>
        </w:rPr>
        <w:t>
      5) перед каждым отопительным сезоном проводит приемо-сдаточные (технические, предусмотренные актом технической готовности) испытания и наладку теплопотребляющих установок.</w:t>
      </w:r>
    </w:p>
    <w:bookmarkEnd w:id="75"/>
    <w:bookmarkStart w:name="z82" w:id="76"/>
    <w:p>
      <w:pPr>
        <w:spacing w:after="0"/>
        <w:ind w:left="0"/>
        <w:jc w:val="both"/>
      </w:pPr>
      <w:r>
        <w:rPr>
          <w:rFonts w:ascii="Times New Roman"/>
          <w:b w:val="false"/>
          <w:i w:val="false"/>
          <w:color w:val="000000"/>
          <w:sz w:val="28"/>
        </w:rPr>
        <w:t>
      25. При самовольном отборе сетевой воды, самовольном подключении потребителем теплопотребляющих установок, повреждении потребителем приборов коммерческого учета, нарушении или отсутствии пломб, установленных в узле учета, представителями энергоснабжающей и энергопередающей (энергопроизводящей) организации составляется акт, на основании которого производится перерасчет объема использованной потребителем тепловой энергии.</w:t>
      </w:r>
    </w:p>
    <w:bookmarkEnd w:id="76"/>
    <w:bookmarkStart w:name="z83" w:id="77"/>
    <w:p>
      <w:pPr>
        <w:spacing w:after="0"/>
        <w:ind w:left="0"/>
        <w:jc w:val="both"/>
      </w:pPr>
      <w:r>
        <w:rPr>
          <w:rFonts w:ascii="Times New Roman"/>
          <w:b w:val="false"/>
          <w:i w:val="false"/>
          <w:color w:val="000000"/>
          <w:sz w:val="28"/>
        </w:rPr>
        <w:t>
      Перерасчет по горячей воде производится за период не более года, а для систем отопления с начала отопительного сезона до момента обнаружения событий указанных в первом абзаце настоящего пункта.</w:t>
      </w:r>
    </w:p>
    <w:bookmarkEnd w:id="77"/>
    <w:bookmarkStart w:name="z84" w:id="78"/>
    <w:p>
      <w:pPr>
        <w:spacing w:after="0"/>
        <w:ind w:left="0"/>
        <w:jc w:val="both"/>
      </w:pPr>
      <w:r>
        <w:rPr>
          <w:rFonts w:ascii="Times New Roman"/>
          <w:b w:val="false"/>
          <w:i w:val="false"/>
          <w:color w:val="000000"/>
          <w:sz w:val="28"/>
        </w:rPr>
        <w:t>
      Акт действителен при наличии подписи представителя энергопередающей (энергопроизводящей) и (или) энергоснабжающей организации и потребителя, либо его представителя. Акт составляется и при отказе потребителя или его представителя от подписи, при условии оформления его комиссией энергопередающей (энергопроизводящей) и (или) энергоснабжающей организаций в составе не менее трех человек. В многоквартирных зданиях в состав комиссии включается представитель органа управления кондоминиума.</w:t>
      </w:r>
    </w:p>
    <w:bookmarkEnd w:id="78"/>
    <w:bookmarkStart w:name="z85" w:id="79"/>
    <w:p>
      <w:pPr>
        <w:spacing w:after="0"/>
        <w:ind w:left="0"/>
        <w:jc w:val="both"/>
      </w:pPr>
      <w:r>
        <w:rPr>
          <w:rFonts w:ascii="Times New Roman"/>
          <w:b w:val="false"/>
          <w:i w:val="false"/>
          <w:color w:val="000000"/>
          <w:sz w:val="28"/>
        </w:rPr>
        <w:t>
      26. При подключении теплопотребляющих установок потребителя без приборов коммерческого учета, количество отпущенной тепловой энергии энергоснабжающей организацией определяется расчетным путем в порядке, установленном законодательством Республики Казахстан в сфере естественных монополий и регулируемых рынках.</w:t>
      </w:r>
    </w:p>
    <w:bookmarkEnd w:id="79"/>
    <w:bookmarkStart w:name="z86" w:id="80"/>
    <w:p>
      <w:pPr>
        <w:spacing w:after="0"/>
        <w:ind w:left="0"/>
        <w:jc w:val="both"/>
      </w:pPr>
      <w:r>
        <w:rPr>
          <w:rFonts w:ascii="Times New Roman"/>
          <w:b w:val="false"/>
          <w:i w:val="false"/>
          <w:color w:val="000000"/>
          <w:sz w:val="28"/>
        </w:rPr>
        <w:t>
      27. При пользовании тепловой энергией в горячей воде и соблюдении температурного графика на узле учета потребителя, потребитель возвращает обратную сетевую воду с температурой, не превышающей ее значения по графику. Расчет количества тепла, отпущенного сверх договорного объема, у потребителей, не имеющих прибора учета, производится в соответствии с законодательством Республики Казахстан в сфере естественных монополий и регулируемых рынках.</w:t>
      </w:r>
    </w:p>
    <w:bookmarkEnd w:id="80"/>
    <w:bookmarkStart w:name="z87" w:id="81"/>
    <w:p>
      <w:pPr>
        <w:spacing w:after="0"/>
        <w:ind w:left="0"/>
        <w:jc w:val="both"/>
      </w:pPr>
      <w:r>
        <w:rPr>
          <w:rFonts w:ascii="Times New Roman"/>
          <w:b w:val="false"/>
          <w:i w:val="false"/>
          <w:color w:val="000000"/>
          <w:sz w:val="28"/>
        </w:rPr>
        <w:t>
      28. При открытой системе горячего водоснабжения, потребитель выплачивает стоимость исходной воды, расходы по ее очистке, химической подготовке, что оговаривается условиями договора.</w:t>
      </w:r>
    </w:p>
    <w:bookmarkEnd w:id="81"/>
    <w:bookmarkStart w:name="z88" w:id="82"/>
    <w:p>
      <w:pPr>
        <w:spacing w:after="0"/>
        <w:ind w:left="0"/>
        <w:jc w:val="left"/>
      </w:pPr>
      <w:r>
        <w:rPr>
          <w:rFonts w:ascii="Times New Roman"/>
          <w:b/>
          <w:i w:val="false"/>
          <w:color w:val="000000"/>
        </w:rPr>
        <w:t xml:space="preserve"> 4. Порядок предоставления коммунальных услуг</w:t>
      </w:r>
      <w:r>
        <w:br/>
      </w:r>
      <w:r>
        <w:rPr>
          <w:rFonts w:ascii="Times New Roman"/>
          <w:b/>
          <w:i w:val="false"/>
          <w:color w:val="000000"/>
        </w:rPr>
        <w:t>по водоснабжению и водоотведению (канализации)</w:t>
      </w:r>
    </w:p>
    <w:bookmarkEnd w:id="82"/>
    <w:bookmarkStart w:name="z89" w:id="83"/>
    <w:p>
      <w:pPr>
        <w:spacing w:after="0"/>
        <w:ind w:left="0"/>
        <w:jc w:val="both"/>
      </w:pPr>
      <w:r>
        <w:rPr>
          <w:rFonts w:ascii="Times New Roman"/>
          <w:b w:val="false"/>
          <w:i w:val="false"/>
          <w:color w:val="000000"/>
          <w:sz w:val="28"/>
        </w:rPr>
        <w:t>
      29. Предоставление потребителям услуг по водоснабжению и водоотведению осуществляется непрерывно. Ограничение и регулирование режима предоставления услуг по водоснабжению и водоотведению производятся в порядке, установленном </w:t>
      </w:r>
      <w:r>
        <w:rPr>
          <w:rFonts w:ascii="Times New Roman"/>
          <w:b w:val="false"/>
          <w:i w:val="false"/>
          <w:color w:val="000000"/>
          <w:sz w:val="28"/>
        </w:rPr>
        <w:t>Водным Кодексом</w:t>
      </w:r>
      <w:r>
        <w:rPr>
          <w:rFonts w:ascii="Times New Roman"/>
          <w:b w:val="false"/>
          <w:i w:val="false"/>
          <w:color w:val="000000"/>
          <w:sz w:val="28"/>
        </w:rPr>
        <w:t> Республики Казахстан от 9 июля 2003 года</w:t>
      </w:r>
    </w:p>
    <w:bookmarkEnd w:id="83"/>
    <w:bookmarkStart w:name="z90" w:id="84"/>
    <w:p>
      <w:pPr>
        <w:spacing w:after="0"/>
        <w:ind w:left="0"/>
        <w:jc w:val="both"/>
      </w:pPr>
      <w:r>
        <w:rPr>
          <w:rFonts w:ascii="Times New Roman"/>
          <w:b w:val="false"/>
          <w:i w:val="false"/>
          <w:color w:val="000000"/>
          <w:sz w:val="28"/>
        </w:rPr>
        <w:t xml:space="preserve">
      30. Услуги по водоснабжению и водоотведению предоставляются на основании заключенного договора между услугодателем и потребителем, составленного в соответствии с типовым договором на предоставление услуг по водоснабжению и водоотведению, утверждаемым в соответствии с пунктом 8)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9 июля 1998 года "О естественных монополиях и регулируемых рынках Республики Казахстан".</w:t>
      </w:r>
    </w:p>
    <w:bookmarkEnd w:id="84"/>
    <w:bookmarkStart w:name="z91" w:id="85"/>
    <w:p>
      <w:pPr>
        <w:spacing w:after="0"/>
        <w:ind w:left="0"/>
        <w:jc w:val="both"/>
      </w:pPr>
      <w:r>
        <w:rPr>
          <w:rFonts w:ascii="Times New Roman"/>
          <w:b w:val="false"/>
          <w:i w:val="false"/>
          <w:color w:val="000000"/>
          <w:sz w:val="28"/>
        </w:rPr>
        <w:t xml:space="preserve">
      31. Договор на предоставление услуг по водоснабжению и водоотведению с потребителем – физическим лицом, считается заключенным со дня его подключения к системам водоснабжения и водоотведения. </w:t>
      </w:r>
    </w:p>
    <w:bookmarkEnd w:id="85"/>
    <w:bookmarkStart w:name="z92" w:id="86"/>
    <w:p>
      <w:pPr>
        <w:spacing w:after="0"/>
        <w:ind w:left="0"/>
        <w:jc w:val="both"/>
      </w:pPr>
      <w:r>
        <w:rPr>
          <w:rFonts w:ascii="Times New Roman"/>
          <w:b w:val="false"/>
          <w:i w:val="false"/>
          <w:color w:val="000000"/>
          <w:sz w:val="28"/>
        </w:rPr>
        <w:t xml:space="preserve">
      32. Договор на предоставление услуг по водоснабжению и водоотведению с потребителем - юридическим лицом, заключается в течение десяти календарных дней с момента ввода в эксплуатацию систем водоснабжения и водоотведения потребителя, отвечающих требованиям технических условий услугодателя. </w:t>
      </w:r>
    </w:p>
    <w:bookmarkEnd w:id="86"/>
    <w:bookmarkStart w:name="z93" w:id="87"/>
    <w:p>
      <w:pPr>
        <w:spacing w:after="0"/>
        <w:ind w:left="0"/>
        <w:jc w:val="both"/>
      </w:pPr>
      <w:r>
        <w:rPr>
          <w:rFonts w:ascii="Times New Roman"/>
          <w:b w:val="false"/>
          <w:i w:val="false"/>
          <w:color w:val="000000"/>
          <w:sz w:val="28"/>
        </w:rPr>
        <w:t xml:space="preserve">
      33. При переходе объекта к новому владельцу, для заключения договора на представление услуг по водоснабжению и водоотведению потребитель обращается к услугодателю в течение десяти календарных дней со дня государственной регистрации права собственности. </w:t>
      </w:r>
    </w:p>
    <w:bookmarkEnd w:id="87"/>
    <w:bookmarkStart w:name="z94" w:id="88"/>
    <w:p>
      <w:pPr>
        <w:spacing w:after="0"/>
        <w:ind w:left="0"/>
        <w:jc w:val="both"/>
      </w:pPr>
      <w:r>
        <w:rPr>
          <w:rFonts w:ascii="Times New Roman"/>
          <w:b w:val="false"/>
          <w:i w:val="false"/>
          <w:color w:val="000000"/>
          <w:sz w:val="28"/>
        </w:rPr>
        <w:t>
      34. Потребитель обеспечивает доступ представителей услугодателя для осмотра систем водоснабжения и водоотведения, проверки приборов учета и пломб на обводной линии, отбора проб из контрольных колодцев, а также к осмотру и проведению эксплуатационных работ на системах водоснабжения и водоотведения, проходящих по территории потребителя.</w:t>
      </w:r>
    </w:p>
    <w:bookmarkEnd w:id="88"/>
    <w:bookmarkStart w:name="z95" w:id="89"/>
    <w:p>
      <w:pPr>
        <w:spacing w:after="0"/>
        <w:ind w:left="0"/>
        <w:jc w:val="both"/>
      </w:pPr>
      <w:r>
        <w:rPr>
          <w:rFonts w:ascii="Times New Roman"/>
          <w:b w:val="false"/>
          <w:i w:val="false"/>
          <w:color w:val="000000"/>
          <w:sz w:val="28"/>
        </w:rPr>
        <w:t>
      35. Нарушения, допущенные Потребителем при пользовании услугой, оформляются двусторонним актом представителей Услугодателя и Потребителя в двух экземплярах, один из которых вручается Потребителю.</w:t>
      </w:r>
    </w:p>
    <w:bookmarkEnd w:id="89"/>
    <w:bookmarkStart w:name="z96" w:id="9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Услугодателя или органа управления объектом кондоминиума в составе не менее трех человек.</w:t>
      </w:r>
    </w:p>
    <w:bookmarkEnd w:id="90"/>
    <w:bookmarkStart w:name="z97" w:id="91"/>
    <w:p>
      <w:pPr>
        <w:spacing w:after="0"/>
        <w:ind w:left="0"/>
        <w:jc w:val="both"/>
      </w:pPr>
      <w:r>
        <w:rPr>
          <w:rFonts w:ascii="Times New Roman"/>
          <w:b w:val="false"/>
          <w:i w:val="false"/>
          <w:color w:val="000000"/>
          <w:sz w:val="28"/>
        </w:rPr>
        <w:t>
      36. Границей раздела балансовой принадлежности между сетями водоснабжения и водоотведения услугодателя и потребителя, являющегося владельцем индивидуального жилого дома или юридическим лицом, является врезка в трубопровод в месте подключения к системе водоснабжения и водоотведения населенного пункта.</w:t>
      </w:r>
    </w:p>
    <w:bookmarkEnd w:id="91"/>
    <w:bookmarkStart w:name="z98" w:id="92"/>
    <w:p>
      <w:pPr>
        <w:spacing w:after="0"/>
        <w:ind w:left="0"/>
        <w:jc w:val="both"/>
      </w:pPr>
      <w:r>
        <w:rPr>
          <w:rFonts w:ascii="Times New Roman"/>
          <w:b w:val="false"/>
          <w:i w:val="false"/>
          <w:color w:val="000000"/>
          <w:sz w:val="28"/>
        </w:rPr>
        <w:t>
      37. Границей раздела эксплуатационной ответственности на объектах кондоминиума являются:</w:t>
      </w:r>
    </w:p>
    <w:bookmarkEnd w:id="92"/>
    <w:bookmarkStart w:name="z99" w:id="9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здание;</w:t>
      </w:r>
    </w:p>
    <w:bookmarkEnd w:id="93"/>
    <w:bookmarkStart w:name="z100" w:id="9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94"/>
    <w:bookmarkStart w:name="z101" w:id="95"/>
    <w:p>
      <w:pPr>
        <w:spacing w:after="0"/>
        <w:ind w:left="0"/>
        <w:jc w:val="both"/>
      </w:pPr>
      <w:r>
        <w:rPr>
          <w:rFonts w:ascii="Times New Roman"/>
          <w:b w:val="false"/>
          <w:i w:val="false"/>
          <w:color w:val="000000"/>
          <w:sz w:val="28"/>
        </w:rPr>
        <w:t>
      38. Границей раздела балансовой принадлежности на объектах кондоминиума являются:</w:t>
      </w:r>
    </w:p>
    <w:bookmarkEnd w:id="95"/>
    <w:bookmarkStart w:name="z102" w:id="96"/>
    <w:p>
      <w:pPr>
        <w:spacing w:after="0"/>
        <w:ind w:left="0"/>
        <w:jc w:val="both"/>
      </w:pPr>
      <w:r>
        <w:rPr>
          <w:rFonts w:ascii="Times New Roman"/>
          <w:b w:val="false"/>
          <w:i w:val="false"/>
          <w:color w:val="000000"/>
          <w:sz w:val="28"/>
        </w:rPr>
        <w:t>
      по водоснабжению – наружная стена жилого дома (жилого здания);</w:t>
      </w:r>
    </w:p>
    <w:bookmarkEnd w:id="96"/>
    <w:bookmarkStart w:name="z103" w:id="97"/>
    <w:p>
      <w:pPr>
        <w:spacing w:after="0"/>
        <w:ind w:left="0"/>
        <w:jc w:val="both"/>
      </w:pPr>
      <w:r>
        <w:rPr>
          <w:rFonts w:ascii="Times New Roman"/>
          <w:b w:val="false"/>
          <w:i w:val="false"/>
          <w:color w:val="000000"/>
          <w:sz w:val="28"/>
        </w:rPr>
        <w:t>
      по водоотведению – выпуск в месте сопряжения с колодцем на сети водоотведения населенного пункта.</w:t>
      </w:r>
    </w:p>
    <w:bookmarkEnd w:id="97"/>
    <w:bookmarkStart w:name="z104" w:id="98"/>
    <w:p>
      <w:pPr>
        <w:spacing w:after="0"/>
        <w:ind w:left="0"/>
        <w:jc w:val="both"/>
      </w:pPr>
      <w:r>
        <w:rPr>
          <w:rFonts w:ascii="Times New Roman"/>
          <w:b w:val="false"/>
          <w:i w:val="false"/>
          <w:color w:val="000000"/>
          <w:sz w:val="28"/>
        </w:rPr>
        <w:t>
      39. Прибор учета, используемый для коммерческого учета, пломбируется представителем услугодателя.</w:t>
      </w:r>
    </w:p>
    <w:bookmarkEnd w:id="98"/>
    <w:bookmarkStart w:name="z105" w:id="99"/>
    <w:p>
      <w:pPr>
        <w:spacing w:after="0"/>
        <w:ind w:left="0"/>
        <w:jc w:val="both"/>
      </w:pPr>
      <w:r>
        <w:rPr>
          <w:rFonts w:ascii="Times New Roman"/>
          <w:b w:val="false"/>
          <w:i w:val="false"/>
          <w:color w:val="000000"/>
          <w:sz w:val="28"/>
        </w:rPr>
        <w:t xml:space="preserve">
      40. При проверке приборов учета представитель услугодателя снимает их показания, проверяет наличие и целостность пломб на приборе учета и задвижке, установленной на обводной линии водомерного узла и других устройствах, опломбированных услугодателем. </w:t>
      </w:r>
    </w:p>
    <w:bookmarkEnd w:id="99"/>
    <w:bookmarkStart w:name="z106" w:id="100"/>
    <w:p>
      <w:pPr>
        <w:spacing w:after="0"/>
        <w:ind w:left="0"/>
        <w:jc w:val="both"/>
      </w:pPr>
      <w:r>
        <w:rPr>
          <w:rFonts w:ascii="Times New Roman"/>
          <w:b w:val="false"/>
          <w:i w:val="false"/>
          <w:color w:val="000000"/>
          <w:sz w:val="28"/>
        </w:rPr>
        <w:t xml:space="preserve">
      41. Объем предоставленных услуг водоснабжения и (или) водоотведения определяется согласно методике расчета объемов предоставленных услуг водоснабжения и (или) водоотведения населенных пунктов, утвержденной уполномоченным органом в области коммунального хозяйства. </w:t>
      </w:r>
    </w:p>
    <w:bookmarkEnd w:id="100"/>
    <w:bookmarkStart w:name="z107" w:id="101"/>
    <w:p>
      <w:pPr>
        <w:spacing w:after="0"/>
        <w:ind w:left="0"/>
        <w:jc w:val="both"/>
      </w:pPr>
      <w:r>
        <w:rPr>
          <w:rFonts w:ascii="Times New Roman"/>
          <w:b w:val="false"/>
          <w:i w:val="false"/>
          <w:color w:val="000000"/>
          <w:sz w:val="28"/>
        </w:rPr>
        <w:t>
      42. При пользовании системами водоснабжения и водоотведения не допускается:</w:t>
      </w:r>
    </w:p>
    <w:bookmarkEnd w:id="101"/>
    <w:bookmarkStart w:name="z108" w:id="102"/>
    <w:p>
      <w:pPr>
        <w:spacing w:after="0"/>
        <w:ind w:left="0"/>
        <w:jc w:val="both"/>
      </w:pPr>
      <w:r>
        <w:rPr>
          <w:rFonts w:ascii="Times New Roman"/>
          <w:b w:val="false"/>
          <w:i w:val="false"/>
          <w:color w:val="000000"/>
          <w:sz w:val="28"/>
        </w:rPr>
        <w:t>
      складывать над сетями водоснабжения и водоотведения и сооружениями на них различные материалы и предметы, накапливать мусор;</w:t>
      </w:r>
    </w:p>
    <w:bookmarkEnd w:id="102"/>
    <w:bookmarkStart w:name="z109" w:id="103"/>
    <w:p>
      <w:pPr>
        <w:spacing w:after="0"/>
        <w:ind w:left="0"/>
        <w:jc w:val="both"/>
      </w:pPr>
      <w:r>
        <w:rPr>
          <w:rFonts w:ascii="Times New Roman"/>
          <w:b w:val="false"/>
          <w:i w:val="false"/>
          <w:color w:val="000000"/>
          <w:sz w:val="28"/>
        </w:rPr>
        <w:t>
      сооружать над сетями водоснабжения и водоотведения и сооружениями на них постоянные и временные постройки;</w:t>
      </w:r>
    </w:p>
    <w:bookmarkEnd w:id="103"/>
    <w:bookmarkStart w:name="z110" w:id="104"/>
    <w:p>
      <w:pPr>
        <w:spacing w:after="0"/>
        <w:ind w:left="0"/>
        <w:jc w:val="both"/>
      </w:pPr>
      <w:r>
        <w:rPr>
          <w:rFonts w:ascii="Times New Roman"/>
          <w:b w:val="false"/>
          <w:i w:val="false"/>
          <w:color w:val="000000"/>
          <w:sz w:val="28"/>
        </w:rPr>
        <w:t>
      без согласования с услугодателем выполнять работы на сетях водоснабжения и водоотведения;</w:t>
      </w:r>
    </w:p>
    <w:bookmarkEnd w:id="104"/>
    <w:bookmarkStart w:name="z111" w:id="105"/>
    <w:p>
      <w:pPr>
        <w:spacing w:after="0"/>
        <w:ind w:left="0"/>
        <w:jc w:val="both"/>
      </w:pPr>
      <w:r>
        <w:rPr>
          <w:rFonts w:ascii="Times New Roman"/>
          <w:b w:val="false"/>
          <w:i w:val="false"/>
          <w:color w:val="000000"/>
          <w:sz w:val="28"/>
        </w:rPr>
        <w:t>
      открывать краны на внутренней водопроводной системе для постоянного протекания воды на излив;</w:t>
      </w:r>
    </w:p>
    <w:bookmarkEnd w:id="105"/>
    <w:bookmarkStart w:name="z112" w:id="106"/>
    <w:p>
      <w:pPr>
        <w:spacing w:after="0"/>
        <w:ind w:left="0"/>
        <w:jc w:val="both"/>
      </w:pPr>
      <w:r>
        <w:rPr>
          <w:rFonts w:ascii="Times New Roman"/>
          <w:b w:val="false"/>
          <w:i w:val="false"/>
          <w:color w:val="000000"/>
          <w:sz w:val="28"/>
        </w:rPr>
        <w:t>
      использовать питьевую воду для охлаждения оборудования по прямоточной схеме;</w:t>
      </w:r>
    </w:p>
    <w:bookmarkEnd w:id="106"/>
    <w:bookmarkStart w:name="z113" w:id="107"/>
    <w:p>
      <w:pPr>
        <w:spacing w:after="0"/>
        <w:ind w:left="0"/>
        <w:jc w:val="both"/>
      </w:pPr>
      <w:r>
        <w:rPr>
          <w:rFonts w:ascii="Times New Roman"/>
          <w:b w:val="false"/>
          <w:i w:val="false"/>
          <w:color w:val="000000"/>
          <w:sz w:val="28"/>
        </w:rPr>
        <w:t>
      поить домашних животных, стирать, мыть автомашины и предметы быта у водоразборных колонок, подключать к ним трубы и шланги, а также производить другие действия, противоречащие требованиям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утверждаемых, в соответствии с </w:t>
      </w:r>
      <w:r>
        <w:rPr>
          <w:rFonts w:ascii="Times New Roman"/>
          <w:b w:val="false"/>
          <w:i w:val="false"/>
          <w:color w:val="000000"/>
          <w:sz w:val="28"/>
        </w:rPr>
        <w:t>пунктом 6 статьи 144</w:t>
      </w:r>
      <w:r>
        <w:rPr>
          <w:rFonts w:ascii="Times New Roman"/>
          <w:b w:val="false"/>
          <w:i w:val="false"/>
          <w:color w:val="000000"/>
          <w:sz w:val="28"/>
        </w:rPr>
        <w:t xml:space="preserve"> Кодекса Республики Казахстан "О здоровье народа и системе здравоохранения";</w:t>
      </w:r>
    </w:p>
    <w:bookmarkEnd w:id="107"/>
    <w:bookmarkStart w:name="z114" w:id="108"/>
    <w:p>
      <w:pPr>
        <w:spacing w:after="0"/>
        <w:ind w:left="0"/>
        <w:jc w:val="both"/>
      </w:pPr>
      <w:r>
        <w:rPr>
          <w:rFonts w:ascii="Times New Roman"/>
          <w:b w:val="false"/>
          <w:i w:val="false"/>
          <w:color w:val="000000"/>
          <w:sz w:val="28"/>
        </w:rPr>
        <w:t>
      подключать временные водопроводные линии к стоякам водоразборов и гидрантов;</w:t>
      </w:r>
    </w:p>
    <w:bookmarkEnd w:id="108"/>
    <w:bookmarkStart w:name="z115" w:id="109"/>
    <w:p>
      <w:pPr>
        <w:spacing w:after="0"/>
        <w:ind w:left="0"/>
        <w:jc w:val="both"/>
      </w:pPr>
      <w:r>
        <w:rPr>
          <w:rFonts w:ascii="Times New Roman"/>
          <w:b w:val="false"/>
          <w:i w:val="false"/>
          <w:color w:val="000000"/>
          <w:sz w:val="28"/>
        </w:rPr>
        <w:t>
      сбрасывать снег и сколы льда в сети водоотведения.</w:t>
      </w:r>
    </w:p>
    <w:bookmarkEnd w:id="109"/>
    <w:bookmarkStart w:name="z116" w:id="110"/>
    <w:p>
      <w:pPr>
        <w:spacing w:after="0"/>
        <w:ind w:left="0"/>
        <w:jc w:val="left"/>
      </w:pPr>
      <w:r>
        <w:rPr>
          <w:rFonts w:ascii="Times New Roman"/>
          <w:b/>
          <w:i w:val="false"/>
          <w:color w:val="000000"/>
        </w:rPr>
        <w:t xml:space="preserve"> 5. Порядок предоставления коммунальных услуг по газоснабжению</w:t>
      </w:r>
    </w:p>
    <w:bookmarkEnd w:id="110"/>
    <w:bookmarkStart w:name="z117" w:id="111"/>
    <w:p>
      <w:pPr>
        <w:spacing w:after="0"/>
        <w:ind w:left="0"/>
        <w:jc w:val="both"/>
      </w:pPr>
      <w:r>
        <w:rPr>
          <w:rFonts w:ascii="Times New Roman"/>
          <w:b w:val="false"/>
          <w:i w:val="false"/>
          <w:color w:val="000000"/>
          <w:sz w:val="28"/>
        </w:rPr>
        <w:t>
      43. Договоры розничной реализации товарного и сжиженного нефтяного газа заключаются в соответствии с типовыми договорами.</w:t>
      </w:r>
    </w:p>
    <w:bookmarkEnd w:id="111"/>
    <w:bookmarkStart w:name="z118" w:id="112"/>
    <w:p>
      <w:pPr>
        <w:spacing w:after="0"/>
        <w:ind w:left="0"/>
        <w:jc w:val="both"/>
      </w:pPr>
      <w:r>
        <w:rPr>
          <w:rFonts w:ascii="Times New Roman"/>
          <w:b w:val="false"/>
          <w:i w:val="false"/>
          <w:color w:val="000000"/>
          <w:sz w:val="28"/>
        </w:rPr>
        <w:t>
      44. Режим предоставления услуг – круглосуточный.</w:t>
      </w:r>
    </w:p>
    <w:bookmarkEnd w:id="112"/>
    <w:bookmarkStart w:name="z119" w:id="113"/>
    <w:p>
      <w:pPr>
        <w:spacing w:after="0"/>
        <w:ind w:left="0"/>
        <w:jc w:val="both"/>
      </w:pPr>
      <w:r>
        <w:rPr>
          <w:rFonts w:ascii="Times New Roman"/>
          <w:b w:val="false"/>
          <w:i w:val="false"/>
          <w:color w:val="000000"/>
          <w:sz w:val="28"/>
        </w:rPr>
        <w:t xml:space="preserve">
      45. Услугодатель осуществляет поставку газа до крана на вводе в жилой дом (жилое здание). Потребитель обеспечивает надлежащее техническое состояние находящихся в его владении газового оборудования и приборов учета. </w:t>
      </w:r>
    </w:p>
    <w:bookmarkEnd w:id="113"/>
    <w:bookmarkStart w:name="z120" w:id="114"/>
    <w:p>
      <w:pPr>
        <w:spacing w:after="0"/>
        <w:ind w:left="0"/>
        <w:jc w:val="both"/>
      </w:pPr>
      <w:r>
        <w:rPr>
          <w:rFonts w:ascii="Times New Roman"/>
          <w:b w:val="false"/>
          <w:i w:val="false"/>
          <w:color w:val="000000"/>
          <w:sz w:val="28"/>
        </w:rPr>
        <w:t>
      46. Подключение газового оборудования потребителей к газораспределительной системе, модернизация и (или) реконструкция объектов систем газоснабжения, необходимое для покрытия дополнительных нагрузок подключаемых потребителей в случае отсутствия свободных мощностей, а также изменение технологической схемы такого подключения осуществляется газораспределительной организацией за счет таких потребителей.</w:t>
      </w:r>
    </w:p>
    <w:bookmarkEnd w:id="114"/>
    <w:bookmarkStart w:name="z121" w:id="115"/>
    <w:p>
      <w:pPr>
        <w:spacing w:after="0"/>
        <w:ind w:left="0"/>
        <w:jc w:val="both"/>
      </w:pPr>
      <w:r>
        <w:rPr>
          <w:rFonts w:ascii="Times New Roman"/>
          <w:b w:val="false"/>
          <w:i w:val="false"/>
          <w:color w:val="000000"/>
          <w:sz w:val="28"/>
        </w:rPr>
        <w:t xml:space="preserve">
      47. Потребитель производит оплату за газ по цене, установленной уполномоченным органом: при отсутствии прибора учета газа - ежемесячно по нормам потребления, при наличии приборов учета газа - ежемесячно по показаниям приборов учета в срок до 25 числа месяца, следующего за расчетным. </w:t>
      </w:r>
    </w:p>
    <w:bookmarkEnd w:id="115"/>
    <w:bookmarkStart w:name="z122" w:id="116"/>
    <w:p>
      <w:pPr>
        <w:spacing w:after="0"/>
        <w:ind w:left="0"/>
        <w:jc w:val="both"/>
      </w:pPr>
      <w:r>
        <w:rPr>
          <w:rFonts w:ascii="Times New Roman"/>
          <w:b w:val="false"/>
          <w:i w:val="false"/>
          <w:color w:val="000000"/>
          <w:sz w:val="28"/>
        </w:rPr>
        <w:t>
      При использовании прибора учета газа со смарт-картой оплата за газ производится путем перечисления стоимости необходимого объема газа на счет поставщика.</w:t>
      </w:r>
    </w:p>
    <w:bookmarkEnd w:id="116"/>
    <w:bookmarkStart w:name="z123" w:id="117"/>
    <w:p>
      <w:pPr>
        <w:spacing w:after="0"/>
        <w:ind w:left="0"/>
        <w:jc w:val="both"/>
      </w:pPr>
      <w:r>
        <w:rPr>
          <w:rFonts w:ascii="Times New Roman"/>
          <w:b w:val="false"/>
          <w:i w:val="false"/>
          <w:color w:val="000000"/>
          <w:sz w:val="28"/>
        </w:rPr>
        <w:t>
      48. Показания прибора учета снимаются представителями поставщика в срок после двадцатого числа текущего месяца. При невозможности снятия показаний приборов учета, находящихся в квартире или индивидуальном доме в течение двух расчетных периодов по вине бытового потребителя, поставщик вправе произвести расчет газопотребления в указанный период по норме потребления утвержденным местным исполнительным органом.</w:t>
      </w:r>
    </w:p>
    <w:bookmarkEnd w:id="117"/>
    <w:bookmarkStart w:name="z124" w:id="118"/>
    <w:p>
      <w:pPr>
        <w:spacing w:after="0"/>
        <w:ind w:left="0"/>
        <w:jc w:val="both"/>
      </w:pPr>
      <w:r>
        <w:rPr>
          <w:rFonts w:ascii="Times New Roman"/>
          <w:b w:val="false"/>
          <w:i w:val="false"/>
          <w:color w:val="000000"/>
          <w:sz w:val="28"/>
        </w:rPr>
        <w:t>
      49. При обнаружении неисправности прибора учета расчет потребленного газа производится по действующим нормам потребления газа за последние шесть месяцев с учетом произведенной бытовым потребителем оплаты.</w:t>
      </w:r>
    </w:p>
    <w:bookmarkEnd w:id="118"/>
    <w:bookmarkStart w:name="z125" w:id="119"/>
    <w:p>
      <w:pPr>
        <w:spacing w:after="0"/>
        <w:ind w:left="0"/>
        <w:jc w:val="both"/>
      </w:pPr>
      <w:r>
        <w:rPr>
          <w:rFonts w:ascii="Times New Roman"/>
          <w:b w:val="false"/>
          <w:i w:val="false"/>
          <w:color w:val="000000"/>
          <w:sz w:val="28"/>
        </w:rPr>
        <w:t>
      50. При просрочке срока поверки прибора учета бытового потребителя расчет за потребленный объем газа производится по действующим нормам потребления с даты истечения срока поверки. Перерасчет по показаниям прибора учета производится при условии положительных результатов поверки, но не свыше месячного срока.</w:t>
      </w:r>
    </w:p>
    <w:bookmarkEnd w:id="119"/>
    <w:bookmarkStart w:name="z126" w:id="120"/>
    <w:p>
      <w:pPr>
        <w:spacing w:after="0"/>
        <w:ind w:left="0"/>
        <w:jc w:val="both"/>
      </w:pPr>
      <w:r>
        <w:rPr>
          <w:rFonts w:ascii="Times New Roman"/>
          <w:b w:val="false"/>
          <w:i w:val="false"/>
          <w:color w:val="000000"/>
          <w:sz w:val="28"/>
        </w:rPr>
        <w:t>
      51. При обнаружении представителями услугодателя самовольного подключения к газоснабжению, увеличения мощности установленного газового оборудования, потребления газа, минуя прибор учета, повреждения, срыва пломб, изменения схемы газоснабжения, какого-либо воздействия на прибор учета в целях искажения показаний, допускающих возможность несанкционированного отбора (хищения) газа потребителем, обнаружить которые представителю услугодателя при предыдущих посещениях не представлялось возможным, услугодатель производит перерасчет расхода газа по мощности установленного газопотребляющего оборудования бытового потребителя из расчета их работы 24 часа в сутки, за период со дня последней поверки приборов учета и (или) схемы их включения по день обнаружения, но не свыше срока исковой давности.</w:t>
      </w:r>
    </w:p>
    <w:bookmarkEnd w:id="120"/>
    <w:bookmarkStart w:name="z127" w:id="121"/>
    <w:p>
      <w:pPr>
        <w:spacing w:after="0"/>
        <w:ind w:left="0"/>
        <w:jc w:val="both"/>
      </w:pPr>
      <w:r>
        <w:rPr>
          <w:rFonts w:ascii="Times New Roman"/>
          <w:b w:val="false"/>
          <w:i w:val="false"/>
          <w:color w:val="000000"/>
          <w:sz w:val="28"/>
        </w:rPr>
        <w:t>
      52. Нарушения, допущенные потребителем по настоящему Договору, оформляются актом представителей поставщика и бытового потребителя в двух экземплярах, один из которых вручается бытовому потребителю. Акт считается действительным и при отказе бытового потребителя от подписи, но при условии оформления его комиссией поставщика или органа управления объектом кондоминиума в составе не менее трех человек.</w:t>
      </w:r>
    </w:p>
    <w:bookmarkEnd w:id="121"/>
    <w:bookmarkStart w:name="z128" w:id="122"/>
    <w:p>
      <w:pPr>
        <w:spacing w:after="0"/>
        <w:ind w:left="0"/>
        <w:jc w:val="both"/>
      </w:pPr>
      <w:r>
        <w:rPr>
          <w:rFonts w:ascii="Times New Roman"/>
          <w:b w:val="false"/>
          <w:i w:val="false"/>
          <w:color w:val="000000"/>
          <w:sz w:val="28"/>
        </w:rPr>
        <w:t>
      53. Услугодатель в одностороннем порядке приостанавливает предоставление услуг по газоснабжению до устранения нарушений в случаях:</w:t>
      </w:r>
    </w:p>
    <w:bookmarkEnd w:id="122"/>
    <w:bookmarkStart w:name="z129" w:id="123"/>
    <w:p>
      <w:pPr>
        <w:spacing w:after="0"/>
        <w:ind w:left="0"/>
        <w:jc w:val="both"/>
      </w:pPr>
      <w:r>
        <w:rPr>
          <w:rFonts w:ascii="Times New Roman"/>
          <w:b w:val="false"/>
          <w:i w:val="false"/>
          <w:color w:val="000000"/>
          <w:sz w:val="28"/>
        </w:rPr>
        <w:t>
      1) нарушения потребителем требований безопасности объектов систем газоснабжения;</w:t>
      </w:r>
    </w:p>
    <w:bookmarkEnd w:id="123"/>
    <w:bookmarkStart w:name="z130" w:id="124"/>
    <w:p>
      <w:pPr>
        <w:spacing w:after="0"/>
        <w:ind w:left="0"/>
        <w:jc w:val="both"/>
      </w:pPr>
      <w:r>
        <w:rPr>
          <w:rFonts w:ascii="Times New Roman"/>
          <w:b w:val="false"/>
          <w:i w:val="false"/>
          <w:color w:val="000000"/>
          <w:sz w:val="28"/>
        </w:rPr>
        <w:t>
      2) самовольного подключения потребителем газового оборудования;</w:t>
      </w:r>
    </w:p>
    <w:bookmarkEnd w:id="124"/>
    <w:bookmarkStart w:name="z131" w:id="125"/>
    <w:p>
      <w:pPr>
        <w:spacing w:after="0"/>
        <w:ind w:left="0"/>
        <w:jc w:val="both"/>
      </w:pPr>
      <w:r>
        <w:rPr>
          <w:rFonts w:ascii="Times New Roman"/>
          <w:b w:val="false"/>
          <w:i w:val="false"/>
          <w:color w:val="000000"/>
          <w:sz w:val="28"/>
        </w:rPr>
        <w:t xml:space="preserve">
      3) технической неисправности объектов систем газоснабжения. </w:t>
      </w:r>
    </w:p>
    <w:bookmarkEnd w:id="125"/>
    <w:bookmarkStart w:name="z132" w:id="126"/>
    <w:p>
      <w:pPr>
        <w:spacing w:after="0"/>
        <w:ind w:left="0"/>
        <w:jc w:val="both"/>
      </w:pPr>
      <w:r>
        <w:rPr>
          <w:rFonts w:ascii="Times New Roman"/>
          <w:b w:val="false"/>
          <w:i w:val="false"/>
          <w:color w:val="000000"/>
          <w:sz w:val="28"/>
        </w:rPr>
        <w:t xml:space="preserve">
      54. О приостановлении предоставления услуг по газоснабжению для проведения плановых работ по ремонту оборудования и подключению новых потребителей услугодатель предупреждает потребителя не позднее, чем за сорок восемь часов до отключения через средства массовой информации, через орган управления объектом кондоминиума, либо путем развешивания объявлений на территории отключения. </w:t>
      </w:r>
    </w:p>
    <w:bookmarkEnd w:id="126"/>
    <w:bookmarkStart w:name="z133" w:id="127"/>
    <w:p>
      <w:pPr>
        <w:spacing w:after="0"/>
        <w:ind w:left="0"/>
        <w:jc w:val="both"/>
      </w:pPr>
      <w:r>
        <w:rPr>
          <w:rFonts w:ascii="Times New Roman"/>
          <w:b w:val="false"/>
          <w:i w:val="false"/>
          <w:color w:val="000000"/>
          <w:sz w:val="28"/>
        </w:rPr>
        <w:t>
      55. Услугодатель с предварительным уведомлением потребителя приостанавливает предоставление услуг по газоснабжению в случаях:</w:t>
      </w:r>
    </w:p>
    <w:bookmarkEnd w:id="127"/>
    <w:bookmarkStart w:name="z134" w:id="128"/>
    <w:p>
      <w:pPr>
        <w:spacing w:after="0"/>
        <w:ind w:left="0"/>
        <w:jc w:val="both"/>
      </w:pPr>
      <w:r>
        <w:rPr>
          <w:rFonts w:ascii="Times New Roman"/>
          <w:b w:val="false"/>
          <w:i w:val="false"/>
          <w:color w:val="000000"/>
          <w:sz w:val="28"/>
        </w:rPr>
        <w:t>
      - нарушения бытовым потребителем порядка оплаты за использованный газ;</w:t>
      </w:r>
    </w:p>
    <w:bookmarkEnd w:id="128"/>
    <w:bookmarkStart w:name="z135" w:id="129"/>
    <w:p>
      <w:pPr>
        <w:spacing w:after="0"/>
        <w:ind w:left="0"/>
        <w:jc w:val="both"/>
      </w:pPr>
      <w:r>
        <w:rPr>
          <w:rFonts w:ascii="Times New Roman"/>
          <w:b w:val="false"/>
          <w:i w:val="false"/>
          <w:color w:val="000000"/>
          <w:sz w:val="28"/>
        </w:rPr>
        <w:t>
      - переоборудования газовых сетей без согласования с поставщиком;</w:t>
      </w:r>
    </w:p>
    <w:bookmarkEnd w:id="129"/>
    <w:bookmarkStart w:name="z136" w:id="130"/>
    <w:p>
      <w:pPr>
        <w:spacing w:after="0"/>
        <w:ind w:left="0"/>
        <w:jc w:val="both"/>
      </w:pPr>
      <w:r>
        <w:rPr>
          <w:rFonts w:ascii="Times New Roman"/>
          <w:b w:val="false"/>
          <w:i w:val="false"/>
          <w:color w:val="000000"/>
          <w:sz w:val="28"/>
        </w:rPr>
        <w:t>
      - недопущения представителей поставщика к осмотру газового оборудования, газопровода и приборов учета (при их наличии) в течение двух расчетных периодов подряд</w:t>
      </w:r>
    </w:p>
    <w:bookmarkEnd w:id="130"/>
    <w:bookmarkStart w:name="z137" w:id="131"/>
    <w:p>
      <w:pPr>
        <w:spacing w:after="0"/>
        <w:ind w:left="0"/>
        <w:jc w:val="both"/>
      </w:pPr>
      <w:r>
        <w:rPr>
          <w:rFonts w:ascii="Times New Roman"/>
          <w:b w:val="false"/>
          <w:i w:val="false"/>
          <w:color w:val="000000"/>
          <w:sz w:val="28"/>
        </w:rPr>
        <w:t>
       Без предварительного уведомления бытового потребителя, в случаях:</w:t>
      </w:r>
    </w:p>
    <w:bookmarkEnd w:id="131"/>
    <w:bookmarkStart w:name="z138" w:id="132"/>
    <w:p>
      <w:pPr>
        <w:spacing w:after="0"/>
        <w:ind w:left="0"/>
        <w:jc w:val="both"/>
      </w:pPr>
      <w:r>
        <w:rPr>
          <w:rFonts w:ascii="Times New Roman"/>
          <w:b w:val="false"/>
          <w:i w:val="false"/>
          <w:color w:val="000000"/>
          <w:sz w:val="28"/>
        </w:rPr>
        <w:t>
      - нарушения требований по безопасной эксплуатации газового оборудования и эксплуатации приборов учета, создающих угрозу для здоровья, жизни, имуществу граждан, окружающей среды;</w:t>
      </w:r>
    </w:p>
    <w:bookmarkEnd w:id="132"/>
    <w:bookmarkStart w:name="z139" w:id="133"/>
    <w:p>
      <w:pPr>
        <w:spacing w:after="0"/>
        <w:ind w:left="0"/>
        <w:jc w:val="both"/>
      </w:pPr>
      <w:r>
        <w:rPr>
          <w:rFonts w:ascii="Times New Roman"/>
          <w:b w:val="false"/>
          <w:i w:val="false"/>
          <w:color w:val="000000"/>
          <w:sz w:val="28"/>
        </w:rPr>
        <w:t>
      - самовольного и/или нелегального подключения к системе газоснабжения, повлекшего незаконное потребление газа;</w:t>
      </w:r>
    </w:p>
    <w:bookmarkEnd w:id="133"/>
    <w:bookmarkStart w:name="z140" w:id="134"/>
    <w:p>
      <w:pPr>
        <w:spacing w:after="0"/>
        <w:ind w:left="0"/>
        <w:jc w:val="both"/>
      </w:pPr>
      <w:r>
        <w:rPr>
          <w:rFonts w:ascii="Times New Roman"/>
          <w:b w:val="false"/>
          <w:i w:val="false"/>
          <w:color w:val="000000"/>
          <w:sz w:val="28"/>
        </w:rPr>
        <w:t>
      Подключение бытового потребителя к газоснабжению производится после полного расчета задолженности за использованный газ, оплаты неустойки и услуг по отключению и подключению к газоснабжению;</w:t>
      </w:r>
    </w:p>
    <w:bookmarkEnd w:id="134"/>
    <w:bookmarkStart w:name="z141" w:id="135"/>
    <w:p>
      <w:pPr>
        <w:spacing w:after="0"/>
        <w:ind w:left="0"/>
        <w:jc w:val="left"/>
      </w:pPr>
      <w:r>
        <w:rPr>
          <w:rFonts w:ascii="Times New Roman"/>
          <w:b/>
          <w:i w:val="false"/>
          <w:color w:val="000000"/>
        </w:rPr>
        <w:t xml:space="preserve"> 6. Порядок предоставления коммунальных услуг по обслуживанию лифтов</w:t>
      </w:r>
    </w:p>
    <w:bookmarkEnd w:id="135"/>
    <w:bookmarkStart w:name="z142" w:id="136"/>
    <w:p>
      <w:pPr>
        <w:spacing w:after="0"/>
        <w:ind w:left="0"/>
        <w:jc w:val="both"/>
      </w:pPr>
      <w:r>
        <w:rPr>
          <w:rFonts w:ascii="Times New Roman"/>
          <w:b w:val="false"/>
          <w:i w:val="false"/>
          <w:color w:val="000000"/>
          <w:sz w:val="28"/>
        </w:rPr>
        <w:t>
      56. Оплата за пользование лифтом взимается со всех проживающих в доме, кроме жильцов 1-го и 2-го этажей.</w:t>
      </w:r>
    </w:p>
    <w:bookmarkEnd w:id="136"/>
    <w:bookmarkStart w:name="z143" w:id="137"/>
    <w:p>
      <w:pPr>
        <w:spacing w:after="0"/>
        <w:ind w:left="0"/>
        <w:jc w:val="left"/>
      </w:pPr>
      <w:r>
        <w:rPr>
          <w:rFonts w:ascii="Times New Roman"/>
          <w:b/>
          <w:i w:val="false"/>
          <w:color w:val="000000"/>
        </w:rPr>
        <w:t xml:space="preserve"> 7. Порядок предоставления коммунальных услуг по мусороудалению</w:t>
      </w:r>
    </w:p>
    <w:bookmarkEnd w:id="137"/>
    <w:bookmarkStart w:name="z144" w:id="138"/>
    <w:p>
      <w:pPr>
        <w:spacing w:after="0"/>
        <w:ind w:left="0"/>
        <w:jc w:val="both"/>
      </w:pPr>
      <w:r>
        <w:rPr>
          <w:rFonts w:ascii="Times New Roman"/>
          <w:b w:val="false"/>
          <w:i w:val="false"/>
          <w:color w:val="000000"/>
          <w:sz w:val="28"/>
        </w:rPr>
        <w:t>
      57. Мусороудаление в городе производится в соответствии с Генеральной схемой вывоза твердых бытовых отходов (далее – ТБО).</w:t>
      </w:r>
    </w:p>
    <w:bookmarkEnd w:id="138"/>
    <w:bookmarkStart w:name="z145" w:id="139"/>
    <w:p>
      <w:pPr>
        <w:spacing w:after="0"/>
        <w:ind w:left="0"/>
        <w:jc w:val="both"/>
      </w:pPr>
      <w:r>
        <w:rPr>
          <w:rFonts w:ascii="Times New Roman"/>
          <w:b w:val="false"/>
          <w:i w:val="false"/>
          <w:color w:val="000000"/>
          <w:sz w:val="28"/>
        </w:rPr>
        <w:t>
      58. Собственник отходов должен пользоваться централизованной системой сбора отходов или услугами субъектов, выполняющих операции по сбору, утилизации, переработке, хранению, размещению или удалению отходов, либо обязан самостоятельно осуществлять операции по размещению и удалению отходов.</w:t>
      </w:r>
    </w:p>
    <w:bookmarkEnd w:id="139"/>
    <w:bookmarkStart w:name="z146" w:id="140"/>
    <w:p>
      <w:pPr>
        <w:spacing w:after="0"/>
        <w:ind w:left="0"/>
        <w:jc w:val="both"/>
      </w:pPr>
      <w:r>
        <w:rPr>
          <w:rFonts w:ascii="Times New Roman"/>
          <w:b w:val="false"/>
          <w:i w:val="false"/>
          <w:color w:val="000000"/>
          <w:sz w:val="28"/>
        </w:rPr>
        <w:t xml:space="preserve">
      59. Вывоз ТБО у юридических лиц, иных хозяйствующих субъектов, осуществляющих свою деятельность на территории города, а также у владельцев индивидуальных жилых домов производится на договорной основе подрядными мусоровывозящими организациями, выигравшими конкурс (тендер) по вывозу отходов, проводимым уполномоченным органом. </w:t>
      </w:r>
    </w:p>
    <w:bookmarkEnd w:id="140"/>
    <w:bookmarkStart w:name="z147" w:id="141"/>
    <w:p>
      <w:pPr>
        <w:spacing w:after="0"/>
        <w:ind w:left="0"/>
        <w:jc w:val="both"/>
      </w:pPr>
      <w:r>
        <w:rPr>
          <w:rFonts w:ascii="Times New Roman"/>
          <w:b w:val="false"/>
          <w:i w:val="false"/>
          <w:color w:val="000000"/>
          <w:sz w:val="28"/>
        </w:rPr>
        <w:t>
      60. Вывоз ТБО осуществляется мусоровывозящими организациями, имеющими специализированный транспорт и договорные отношения с полигоном размещения отходов, а также со специализированными предприятиями, производящими сортировку, обезвреживание и переработку ТБО с последующей его утилизацией, согласно утвержденным в соответствии с законодательством нормам накопления ТБО.</w:t>
      </w:r>
    </w:p>
    <w:bookmarkEnd w:id="141"/>
    <w:bookmarkStart w:name="z148" w:id="142"/>
    <w:p>
      <w:pPr>
        <w:spacing w:after="0"/>
        <w:ind w:left="0"/>
        <w:jc w:val="both"/>
      </w:pPr>
      <w:r>
        <w:rPr>
          <w:rFonts w:ascii="Times New Roman"/>
          <w:b w:val="false"/>
          <w:i w:val="false"/>
          <w:color w:val="000000"/>
          <w:sz w:val="28"/>
        </w:rPr>
        <w:t xml:space="preserve">
      61. Вывоз крупногабаритного мусора (отходов) производится самими предприятиями, учреждениями и физическими лицами, либо мусоровывозящими предприятиями на основании договора на вывоз крупно-габаритного мусора (КГМ). </w:t>
      </w:r>
    </w:p>
    <w:bookmarkEnd w:id="142"/>
    <w:bookmarkStart w:name="z149" w:id="143"/>
    <w:p>
      <w:pPr>
        <w:spacing w:after="0"/>
        <w:ind w:left="0"/>
        <w:jc w:val="both"/>
      </w:pPr>
      <w:r>
        <w:rPr>
          <w:rFonts w:ascii="Times New Roman"/>
          <w:b w:val="false"/>
          <w:i w:val="false"/>
          <w:color w:val="000000"/>
          <w:sz w:val="28"/>
        </w:rPr>
        <w:t>
      62. Физическим и юридическим лицам, осуществляющие строительство и (или) ремонт недвижимых объектов, необходимо заключать договоры на утилизацию строительного мусора, производить его вывоз самостоятельно или по договору с мусоровывозящим предприятием.</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