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75e8" w14:textId="7797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XXVI-й сессии маслихата города Алматы III созыва от 20 ноября 2006 года № 284 "Об утверждении Плана реализации градостроительных регламентов застройки функциональных зон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LI-й сессии маслихата города Алматы V созыва от 11 марта 2016 года N 417. Зарегистрировано Департаментом юстиции города Алматы 12 апреля 2016 года за N 1277. Утратило силу решением внеочередной XXVII сессии маслихата города Алматы VIII созыва от 11 февраля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внеочередной XXVII сессии маслихата города Алматы VIII созыва от 11.02.2025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Генеральным планом города Aлматы,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2002 года № 1330, и представлением акима города Aлматы, в целях комплексного благоустройства и эстетической организации городской среды, а также создания экологически благоприятной, безопасной и социально удобной жизненной среды, маслихат города Aлматы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XXVI-й сессии маслихата города Aлматы III-го созыва от 20 ноября 2006 года № 284 "Об утверждении Плана реализации градостроительных регламентов застройки функциональных зон территории города Aлматы" (зарегистрировано в Реестре государственной регистрации нормативных правовых актов за № 720, опубликовано 21 декабря 2006 года в газетах "Aлматы ақшамы" и "Вечерний Aлматы")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реализации градостроительных регламентов застройки функциональных зон города Aлматы, утвержденному указанным решением: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Ж-3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Зона малоэтажной застройки (2-3 этажа) без участка дополнить последним абзацем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"Параметры зданий расположенных южнее Восточной объездной дороги (ВОAД), проспекта Aль-Фараби, проспекта Саина, ул. Жандосова (от проспекта Саина до границы города) определить не более трех этажей плюс цокольный этаж  для  всех  видов  застройки  с максимальной высотой не более двенадцати метров до верха парапета (конька кровли) от уровня земли и шириной не более пятнадцати метров, при размещении паркинга в подземной части ширину зданий принимать не более семнадцати метров (в широтном направлении) с меридианальным размещением зданий для пропуска воздушных потоков".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маслихата города Aлматы по вопросам градостроительства, благоустройства и коммунальной собственности Шин Б.С. и заместителя акима города Aлматы Сауранбаева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LI-й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Aлматы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Набиев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Aлматы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