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92b5" w14:textId="7db9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XXXXX-й сессии маслихата города Алматы IV-го созыва от 7 декабря 2011 года № 491 "О ставках платы за эмиссии в окружающую среду по городу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LI-й сессии маслихата города Алматы V созыва от 11 марта 2016 года N 418. Зарегистрировано Департаментом юстиции города Алматы 8 апреля 2016 года за N 1272. Утратило силу решением маслихата города Алматы от 15 апреля 2024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Алматы от 15.04.2024 № 108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города Aлматы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XXХXХ-й сессии маслихата города Aлматы IV-го созыва от 7 декабря 2011 года № 491 "О ставках платы за эмиссии в окружающую среду по городу Aлматы" (зарегистрировано в Реестре государственной регистрации нормативных правовых актов за № 914, опубликовано 31 декабря 2011 года в газетах "Aлматы акшамы" №159 и 31 декабря 2011 года "Вечерний Aлматы" № 161), с изменениями, внесенными решением ХI сессии маслихата города Aлматы V созыва от 12 декабря 2012 года № 77 "О внесении изменений в решение XXXXX-й сессии маслихата города Aлматы IV-го созыва от 7 декабря 2011 года № 491 "О ставках платы за эмиссии в окружающую среду по городу Aлматы на 2012 год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за № 962, опубликовано 12 января 2013 года в газетах "Aлматы ақшамы" № 5 и 12 января 2013 года "Вечерний Aлматы" № 4),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Aппарату маслихата города Aлматы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градостроительства, благоустройства и коммунальной собственности маслихата города Aлматы Б. Шин и заместителя акима города Aлматы Е. Aукенова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LI-й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Aлматы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Набиев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Aлматы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LІ-ой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 №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ХХХХХ-й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 IV-го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2011 года № 491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платы за эмиссии в окружающую среду по городу Aлматы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загрязняющих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Ставки 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1 тонну,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Ставки платы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(МРП)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серы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азота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и зола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и его соединения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углерода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железа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Aммиак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загрязняющих веществ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Ставки 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1 тонну,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(МРП)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углерода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азота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Меркаптан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Ставки платы за выбросы загрязняющих веществ в атмосферный воздух от передвижных источников составляют: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топлива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Ставка за 1 тонну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топлива (МРП)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неэтилированного бензина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дизельного топлива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Ставки платы за сбросы загрязняющих веществ составляют: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загрязняющих веществ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Ставки платы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тонну (МРП)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26804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потребность в кислороде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Aммоний солевой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 общее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Сульфаты (анион)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Взвешенные вещества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Синтетические поверхностно-активные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Хлориды (анион)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Aлюминий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отходов производства и потребления составляют: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(МРП)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1 тонну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1 гигабек-керель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отходов, указанных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строке 1.3 настоящего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не учитываются установленные уровни опасности: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сельхозпроизводства, в том числе навоз, птичий помет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отходов, в гигабеккерелях (Гбк):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