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9cc2" w14:textId="29a9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07 июля 2016 года № 4/38. Зарегистировано Департаментом юстиции Павлодарской области 29 июля 2016 года № 5187. Утратило силу решением маслихата Павлодарского района Павлодарской области от 6 июня 2018 года № 34/179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06.06.2018 № 34/179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4 марта 2016 года № 58/423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области" (зарегистрированное в Реестре государственной регистрации нормативных правовых актов от 18 марта 2016 года за № 5005, опубликованное в районных газетах "Заман тынысы", "Нива" от 31 марта 2016 года № 13) считать утратившим силу.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экономической политики, индустриально-инновационного развития и экологии.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