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e318" w14:textId="1fa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Качирского района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2016 года № 2/10. Зарегистрировано Департаментом юстиции Павлодарской области 6 января 2017 года № 5322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4935620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579463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4331793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5051742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159087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06.06.2017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07.08.2017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30.10.2017 </w:t>
      </w:r>
      <w:r>
        <w:rPr>
          <w:rFonts w:ascii="Times New Roman"/>
          <w:b w:val="false"/>
          <w:i w:val="false"/>
          <w:color w:val="ff0000"/>
          <w:sz w:val="28"/>
        </w:rPr>
        <w:t>№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 в бюджете района на 2017 год объемы субвенций, передаваемых из областного бюджета в бюджет района, в общей сумме 3047691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сельского поселкового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распределения сумм трансфертов органам местного самоуправления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на 2017 год резерв местного исполнительного органа района в сумме 10842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2017 года и утрачивает силу с введением в действие решения маслихата о бюджете района на следующий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Контроль за выполнением настоящего решения возложить на постоянную планово-бюджетную комиссию районного маслихата.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Качирского района Павлодарской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Возврат0неиспользованных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Обеспечение0функционирования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Дифицит (профицит)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дифицита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Обеспечение0функционирования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дифицита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поселкового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Качирского района Павлодарской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распределения сумм трансфертов органам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Качирского района Павлодарской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Жанакурлусский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