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680c" w14:textId="2376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Экибастуза Павлодарской области от 12 апреля 2016 года № 13/3. Зарегистрировано Департаментом юстиции Павлодарской области 25 апреля 2016 года № 5094. Утратило силу решением Экибастузского городского маслихата Павлодарской области от 6 августа 2020 года № 436/55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Экибастузского городского маслихата Павлодарской области от 06.08.2020 № 436/55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Экибастузский городской маслихат </w:t>
      </w:r>
      <w:r>
        <w:rPr>
          <w:rFonts w:ascii="Times New Roman"/>
          <w:b/>
          <w:i w:val="false"/>
          <w:color w:val="000000"/>
          <w:sz w:val="28"/>
        </w:rPr>
        <w:t>РЕШИЛ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дополнительный порядок проведения мирных собраний, митингов, шествий, пикетов и демонстраций на территории города Экибастуза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Экибастузского городского маслихата (внеочередная XV сессия, IV созыв) от 17 марта 2009 года № 159/15 "О дополнительном регламентировании порядка и мест для проведения мирных собраний, митингов и пикетов" (зарегистрировано в Реестре государственной регистрации нормативных правовых актов за № 12-3-228, опубликовано 7 мая 2009 года в газете "Отарқа", 7 мая 2009 года в газете "Голос Экибастуза").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Экибастузского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(очередная III сессия, VI созыв)</w:t>
            </w:r>
            <w:r>
              <w:br/>
            </w:r>
            <w:r>
              <w:rPr>
                <w:rFonts w:ascii="Times New Roman"/>
                <w:b w:val="false"/>
                <w:i w:val="false"/>
                <w:color w:val="000000"/>
                <w:sz w:val="20"/>
              </w:rPr>
              <w:t>от 12 апреля 2016 года № 13/3</w:t>
            </w:r>
          </w:p>
        </w:tc>
      </w:tr>
    </w:tbl>
    <w:bookmarkStart w:name="z7" w:id="5"/>
    <w:p>
      <w:pPr>
        <w:spacing w:after="0"/>
        <w:ind w:left="0"/>
        <w:jc w:val="left"/>
      </w:pPr>
      <w:r>
        <w:rPr>
          <w:rFonts w:ascii="Times New Roman"/>
          <w:b/>
          <w:i w:val="false"/>
          <w:color w:val="000000"/>
        </w:rPr>
        <w:t xml:space="preserve"> Дополнительный порядок проведения</w:t>
      </w:r>
      <w:r>
        <w:br/>
      </w:r>
      <w:r>
        <w:rPr>
          <w:rFonts w:ascii="Times New Roman"/>
          <w:b/>
          <w:i w:val="false"/>
          <w:color w:val="000000"/>
        </w:rPr>
        <w:t>мирных собраний, митингов, шествий, пикетов</w:t>
      </w:r>
      <w:r>
        <w:br/>
      </w:r>
      <w:r>
        <w:rPr>
          <w:rFonts w:ascii="Times New Roman"/>
          <w:b/>
          <w:i w:val="false"/>
          <w:color w:val="000000"/>
        </w:rPr>
        <w:t>и демонстраций на территории города Экибастуза</w:t>
      </w:r>
    </w:p>
    <w:bookmarkEnd w:id="5"/>
    <w:bookmarkStart w:name="z8" w:id="6"/>
    <w:p>
      <w:pPr>
        <w:spacing w:after="0"/>
        <w:ind w:left="0"/>
        <w:jc w:val="both"/>
      </w:pPr>
      <w:r>
        <w:rPr>
          <w:rFonts w:ascii="Times New Roman"/>
          <w:b w:val="false"/>
          <w:i w:val="false"/>
          <w:color w:val="000000"/>
          <w:sz w:val="28"/>
        </w:rPr>
        <w:t xml:space="preserve">
      1. Дополнительный порядок проведения мирных собраний, митингов, шествий, пикетов и демонстраций на территории города Экибастуза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6"/>
    <w:bookmarkStart w:name="z9" w:id="7"/>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аппарат акима города Экибастуза.</w:t>
      </w:r>
    </w:p>
    <w:bookmarkEnd w:id="7"/>
    <w:bookmarkStart w:name="z10" w:id="8"/>
    <w:p>
      <w:pPr>
        <w:spacing w:after="0"/>
        <w:ind w:left="0"/>
        <w:jc w:val="both"/>
      </w:pPr>
      <w:r>
        <w:rPr>
          <w:rFonts w:ascii="Times New Roman"/>
          <w:b w:val="false"/>
          <w:i w:val="false"/>
          <w:color w:val="000000"/>
          <w:sz w:val="28"/>
        </w:rPr>
        <w:t>
      3.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десять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аппарате акима города Экибастуза.</w:t>
      </w:r>
    </w:p>
    <w:bookmarkEnd w:id="9"/>
    <w:bookmarkStart w:name="z12" w:id="10"/>
    <w:p>
      <w:pPr>
        <w:spacing w:after="0"/>
        <w:ind w:left="0"/>
        <w:jc w:val="both"/>
      </w:pPr>
      <w:r>
        <w:rPr>
          <w:rFonts w:ascii="Times New Roman"/>
          <w:b w:val="false"/>
          <w:i w:val="false"/>
          <w:color w:val="000000"/>
          <w:sz w:val="28"/>
        </w:rPr>
        <w:t>
      5. Аппарат акима города Экибастуза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аппаратом акима города Экибастуза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1"/>
    <w:bookmarkStart w:name="z14" w:id="12"/>
    <w:p>
      <w:pPr>
        <w:spacing w:after="0"/>
        <w:ind w:left="0"/>
        <w:jc w:val="both"/>
      </w:pPr>
      <w:r>
        <w:rPr>
          <w:rFonts w:ascii="Times New Roman"/>
          <w:b w:val="false"/>
          <w:i w:val="false"/>
          <w:color w:val="000000"/>
          <w:sz w:val="28"/>
        </w:rPr>
        <w:t>
      7. Аппарат акима города Экибастуза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зеленых насаждений и малых архитектурных форм при необходимости предлагает обратившимся с заявлением альтернативные места проведения мероприятия.</w:t>
      </w:r>
    </w:p>
    <w:bookmarkEnd w:id="12"/>
    <w:bookmarkStart w:name="z15" w:id="13"/>
    <w:p>
      <w:pPr>
        <w:spacing w:after="0"/>
        <w:ind w:left="0"/>
        <w:jc w:val="both"/>
      </w:pPr>
      <w:r>
        <w:rPr>
          <w:rFonts w:ascii="Times New Roman"/>
          <w:b w:val="false"/>
          <w:i w:val="false"/>
          <w:color w:val="000000"/>
          <w:sz w:val="28"/>
        </w:rPr>
        <w:t>
      8. В случаях, когда получен отказ аппарата акима города Экибастуза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bookmarkStart w:name="z16" w:id="14"/>
    <w:p>
      <w:pPr>
        <w:spacing w:after="0"/>
        <w:ind w:left="0"/>
        <w:jc w:val="both"/>
      </w:pPr>
      <w:r>
        <w:rPr>
          <w:rFonts w:ascii="Times New Roman"/>
          <w:b w:val="false"/>
          <w:i w:val="false"/>
          <w:color w:val="000000"/>
          <w:sz w:val="28"/>
        </w:rPr>
        <w:t>
      9. Местом проведения митингов, собраний и пикетов на территории города Экибастуза определить следующие места:</w:t>
      </w:r>
    </w:p>
    <w:bookmarkEnd w:id="14"/>
    <w:p>
      <w:pPr>
        <w:spacing w:after="0"/>
        <w:ind w:left="0"/>
        <w:jc w:val="both"/>
      </w:pPr>
      <w:r>
        <w:rPr>
          <w:rFonts w:ascii="Times New Roman"/>
          <w:b w:val="false"/>
          <w:i w:val="false"/>
          <w:color w:val="000000"/>
          <w:sz w:val="28"/>
        </w:rPr>
        <w:t>
      1) город Экибастуз, Парк культуры и отдыха "Шахтер", расположенный по улице Шешембекова;</w:t>
      </w:r>
    </w:p>
    <w:p>
      <w:pPr>
        <w:spacing w:after="0"/>
        <w:ind w:left="0"/>
        <w:jc w:val="both"/>
      </w:pPr>
      <w:r>
        <w:rPr>
          <w:rFonts w:ascii="Times New Roman"/>
          <w:b w:val="false"/>
          <w:i w:val="false"/>
          <w:color w:val="000000"/>
          <w:sz w:val="28"/>
        </w:rPr>
        <w:t>
      2) город Экибастуз, Сквер воинам – интернационалистам, расположенный по улице Бауыржан Момышұлы.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маслихата города Экибастуза Павлодарской области от 08.10.2019 </w:t>
      </w:r>
      <w:r>
        <w:rPr>
          <w:rFonts w:ascii="Times New Roman"/>
          <w:b w:val="false"/>
          <w:i w:val="false"/>
          <w:color w:val="000000"/>
          <w:sz w:val="28"/>
        </w:rPr>
        <w:t>№ 380/48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Для проведения шествий и демонстраций на территории города Экибастуз определить следующие маршруты:</w:t>
      </w:r>
    </w:p>
    <w:bookmarkEnd w:id="15"/>
    <w:p>
      <w:pPr>
        <w:spacing w:after="0"/>
        <w:ind w:left="0"/>
        <w:jc w:val="both"/>
      </w:pPr>
      <w:r>
        <w:rPr>
          <w:rFonts w:ascii="Times New Roman"/>
          <w:b w:val="false"/>
          <w:i w:val="false"/>
          <w:color w:val="000000"/>
          <w:sz w:val="28"/>
        </w:rPr>
        <w:t>
      1) город Экибастуз, по улице МәшҺүр Жүсіп, от улицы С. Торайгырова до улицы Мухтара Ауэзова;</w:t>
      </w:r>
    </w:p>
    <w:p>
      <w:pPr>
        <w:spacing w:after="0"/>
        <w:ind w:left="0"/>
        <w:jc w:val="both"/>
      </w:pPr>
      <w:r>
        <w:rPr>
          <w:rFonts w:ascii="Times New Roman"/>
          <w:b w:val="false"/>
          <w:i w:val="false"/>
          <w:color w:val="000000"/>
          <w:sz w:val="28"/>
        </w:rPr>
        <w:t>
      2) город Экибастуз, по улице Мухтара Ауэзова, от улицы Естая Беркимбаева до улицы Энергетиктер.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города Экибастуза Павлодарской области от 08.10.2019 </w:t>
      </w:r>
      <w:r>
        <w:rPr>
          <w:rFonts w:ascii="Times New Roman"/>
          <w:b w:val="false"/>
          <w:i w:val="false"/>
          <w:color w:val="000000"/>
          <w:sz w:val="28"/>
        </w:rPr>
        <w:t>№ 380/48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6"/>
    <w:bookmarkStart w:name="z19" w:id="17"/>
    <w:p>
      <w:pPr>
        <w:spacing w:after="0"/>
        <w:ind w:left="0"/>
        <w:jc w:val="both"/>
      </w:pPr>
      <w:r>
        <w:rPr>
          <w:rFonts w:ascii="Times New Roman"/>
          <w:b w:val="false"/>
          <w:i w:val="false"/>
          <w:color w:val="000000"/>
          <w:sz w:val="28"/>
        </w:rPr>
        <w:t>
      12.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7"/>
    <w:bookmarkStart w:name="z20" w:id="18"/>
    <w:p>
      <w:pPr>
        <w:spacing w:after="0"/>
        <w:ind w:left="0"/>
        <w:jc w:val="both"/>
      </w:pPr>
      <w:r>
        <w:rPr>
          <w:rFonts w:ascii="Times New Roman"/>
          <w:b w:val="false"/>
          <w:i w:val="false"/>
          <w:color w:val="000000"/>
          <w:sz w:val="28"/>
        </w:rPr>
        <w:t>
      13. Организаторам и участникам мероприятия запрещается:</w:t>
      </w:r>
    </w:p>
    <w:bookmarkEnd w:id="18"/>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аппаратом акима города Экибастуза;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7) участие в состоянии алкогольного и наркотического опьянения.</w:t>
      </w:r>
    </w:p>
    <w:bookmarkStart w:name="z21" w:id="19"/>
    <w:p>
      <w:pPr>
        <w:spacing w:after="0"/>
        <w:ind w:left="0"/>
        <w:jc w:val="both"/>
      </w:pPr>
      <w:r>
        <w:rPr>
          <w:rFonts w:ascii="Times New Roman"/>
          <w:b w:val="false"/>
          <w:i w:val="false"/>
          <w:color w:val="000000"/>
          <w:sz w:val="28"/>
        </w:rPr>
        <w:t>
      14. В местах проведения собрания, митинга, шествия, пикета или демонстрации не допускается распитие алкогольных напитков, употребление наркотических средств, психотропных веществ, их аналогов, прекурсоров; использование транспарантов, лозунгов, иных материалов (визуальных, аудио и видео); публичные выступления, содержащие призывы к нарушению общественного порядка, совершению преступлений, а также оскорблений в адрес кого бы то ни было.</w:t>
      </w:r>
    </w:p>
    <w:bookmarkEnd w:id="19"/>
    <w:bookmarkStart w:name="z22" w:id="20"/>
    <w:p>
      <w:pPr>
        <w:spacing w:after="0"/>
        <w:ind w:left="0"/>
        <w:jc w:val="both"/>
      </w:pPr>
      <w:r>
        <w:rPr>
          <w:rFonts w:ascii="Times New Roman"/>
          <w:b w:val="false"/>
          <w:i w:val="false"/>
          <w:color w:val="000000"/>
          <w:sz w:val="28"/>
        </w:rPr>
        <w:t>
      15. Пикеты должны проводиться в соответствии с целями, указанными в заявлении, в определенные сроки и обусловленном месте.</w:t>
      </w:r>
    </w:p>
    <w:bookmarkEnd w:id="20"/>
    <w:bookmarkStart w:name="z23" w:id="21"/>
    <w:p>
      <w:pPr>
        <w:spacing w:after="0"/>
        <w:ind w:left="0"/>
        <w:jc w:val="both"/>
      </w:pPr>
      <w:r>
        <w:rPr>
          <w:rFonts w:ascii="Times New Roman"/>
          <w:b w:val="false"/>
          <w:i w:val="false"/>
          <w:color w:val="000000"/>
          <w:sz w:val="28"/>
        </w:rPr>
        <w:t>
      16. При пикетировании разрешается:</w:t>
      </w:r>
    </w:p>
    <w:bookmarkEnd w:id="21"/>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4" w:id="22"/>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собрание, шествие, демонстрацию) требуется получение в установленном порядке разрешения аппарата акима города Экибастуза.</w:t>
      </w:r>
    </w:p>
    <w:bookmarkEnd w:id="22"/>
    <w:p>
      <w:pPr>
        <w:spacing w:after="0"/>
        <w:ind w:left="0"/>
        <w:jc w:val="both"/>
      </w:pPr>
      <w:r>
        <w:rPr>
          <w:rFonts w:ascii="Times New Roman"/>
          <w:b w:val="false"/>
          <w:i w:val="false"/>
          <w:color w:val="000000"/>
          <w:sz w:val="28"/>
        </w:rPr>
        <w:t>
      Аппарат акима города Экибастуза может разрешить проведение в один и тот же день и время на одном и том же объекте не более трех одиночных пикетов.</w:t>
      </w:r>
    </w:p>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5" w:id="23"/>
    <w:p>
      <w:pPr>
        <w:spacing w:after="0"/>
        <w:ind w:left="0"/>
        <w:jc w:val="both"/>
      </w:pPr>
      <w:r>
        <w:rPr>
          <w:rFonts w:ascii="Times New Roman"/>
          <w:b w:val="false"/>
          <w:i w:val="false"/>
          <w:color w:val="000000"/>
          <w:sz w:val="28"/>
        </w:rPr>
        <w:t xml:space="preserve">
      18. Аппарат акима города Экибастуза запрещает проведение митинга, собрания, шествия, пикета или демонстрации, если целью их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23"/>
    <w:bookmarkStart w:name="z26" w:id="24"/>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жизнедеятельность населения (снабжения водой, электроэнергией, теплом и другими энергоносителями), учреждений здравоохранения и образования.</w:t>
      </w:r>
    </w:p>
    <w:bookmarkEnd w:id="24"/>
    <w:bookmarkStart w:name="z27" w:id="25"/>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аппарата акима города Экибастуза,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25"/>
    <w:bookmarkStart w:name="z28" w:id="26"/>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аппарата акима города Экибастуза,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26"/>
    <w:bookmarkStart w:name="z29" w:id="27"/>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8"/>
    <w:bookmarkStart w:name="z31" w:id="29"/>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