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b63d" w14:textId="9ffb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26 декабря 2016 года № 71/10. Зарегистрировано Департаментом юстиции Павлодарской области 12 января 2017 года № 5340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городской бюджет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14134042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6357077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7711927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14635210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424384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444214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18694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-944246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944246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Аксу Павлодарской области от 15.03.2017 </w:t>
      </w:r>
      <w:r>
        <w:rPr>
          <w:rFonts w:ascii="Times New Roman"/>
          <w:b w:val="false"/>
          <w:i w:val="false"/>
          <w:color w:val="ff0000"/>
          <w:sz w:val="28"/>
        </w:rPr>
        <w:t>№ 84/11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07.06.2017 </w:t>
      </w:r>
      <w:r>
        <w:rPr>
          <w:rFonts w:ascii="Times New Roman"/>
          <w:b w:val="false"/>
          <w:i w:val="false"/>
          <w:color w:val="ff0000"/>
          <w:sz w:val="28"/>
        </w:rPr>
        <w:t>№ 112/14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09.08.2017 </w:t>
      </w:r>
      <w:r>
        <w:rPr>
          <w:rFonts w:ascii="Times New Roman"/>
          <w:b w:val="false"/>
          <w:i w:val="false"/>
          <w:color w:val="ff0000"/>
          <w:sz w:val="28"/>
        </w:rPr>
        <w:t>№ 131/16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03.11.2017 </w:t>
      </w:r>
      <w:r>
        <w:rPr>
          <w:rFonts w:ascii="Times New Roman"/>
          <w:b w:val="false"/>
          <w:i w:val="false"/>
          <w:color w:val="ff0000"/>
          <w:sz w:val="28"/>
        </w:rPr>
        <w:t>№ 140/17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13.12.2017 </w:t>
      </w:r>
      <w:r>
        <w:rPr>
          <w:rFonts w:ascii="Times New Roman"/>
          <w:b w:val="false"/>
          <w:i w:val="false"/>
          <w:color w:val="ff0000"/>
          <w:sz w:val="28"/>
        </w:rPr>
        <w:t>№ 158/19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в городском бюджете на 2017 год бюджетные субвенции из областного бюджета в бюджет города Аксу в сумме 231700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городских бюджетных программ, не подлежащих секвестру в процессе исполнения бюджета города Аксу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городских бюджетных программ на 2017 год по аппаратам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распределение трансфертов органам местного самоуправления в разрезе сельских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специалистам в области здравоохранении,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на 2017 год резерв местного исполнительного органа города Аксу в сумме 11000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2017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Аксу Павлодарской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158/19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7"/>
        <w:gridCol w:w="707"/>
        <w:gridCol w:w="6341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14134042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-944246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549"/>
        <w:gridCol w:w="31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6399713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2784766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2784766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2163165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2163165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обезвре-женных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Профицит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профицита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549"/>
        <w:gridCol w:w="31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6628267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6571687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2866988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2866988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2244430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2244430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Профицит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профицита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929"/>
        <w:gridCol w:w="2621"/>
        <w:gridCol w:w="2621"/>
        <w:gridCol w:w="3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</w:t>
      </w:r>
      <w:r>
        <w:br/>
      </w:r>
      <w:r>
        <w:rPr>
          <w:rFonts w:ascii="Times New Roman"/>
          <w:b/>
          <w:i w:val="false"/>
          <w:color w:val="000000"/>
        </w:rPr>
        <w:t>по сельскому округу имени Мамаита Омарова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</w:t>
      </w:r>
      <w:r>
        <w:br/>
      </w:r>
      <w:r>
        <w:rPr>
          <w:rFonts w:ascii="Times New Roman"/>
          <w:b/>
          <w:i w:val="false"/>
          <w:color w:val="000000"/>
        </w:rPr>
        <w:t>по Кызылжарскому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</w:t>
      </w:r>
      <w:r>
        <w:br/>
      </w:r>
      <w:r>
        <w:rPr>
          <w:rFonts w:ascii="Times New Roman"/>
          <w:b/>
          <w:i w:val="false"/>
          <w:color w:val="000000"/>
        </w:rPr>
        <w:t>по Евгеньевскому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</w:t>
      </w:r>
      <w:r>
        <w:br/>
      </w:r>
      <w:r>
        <w:rPr>
          <w:rFonts w:ascii="Times New Roman"/>
          <w:b/>
          <w:i w:val="false"/>
          <w:color w:val="000000"/>
        </w:rPr>
        <w:t>по Алгабасскому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</w:t>
      </w:r>
      <w:r>
        <w:br/>
      </w:r>
      <w:r>
        <w:rPr>
          <w:rFonts w:ascii="Times New Roman"/>
          <w:b/>
          <w:i w:val="false"/>
          <w:color w:val="000000"/>
        </w:rPr>
        <w:t>по Достыкскому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</w:t>
      </w:r>
      <w:r>
        <w:br/>
      </w:r>
      <w:r>
        <w:rPr>
          <w:rFonts w:ascii="Times New Roman"/>
          <w:b/>
          <w:i w:val="false"/>
          <w:color w:val="000000"/>
        </w:rPr>
        <w:t>по Калкаманскому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в разрезе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8290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