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cb3a" w14:textId="a27c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26 февраля 2016 года № 156/3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02 августа 2016 года № 691/8. Зарегистрировано Департаментом юстиции Павлодарской области 09 августа 2016 года № 5196. Утратило силу постановлением акимата города Аксу Павлодарской области от 27 января 2017 года № 31/1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Аксу Павлодарской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февраля 2016 года № 156/3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4983, опубликованное в газетах "Ақсу жолы" и "Новый путь" № 11 от 18 марта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города Аксу Арынова К.З.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августа 2016 года № 691/8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</w:t>
      </w:r>
      <w:r>
        <w:br/>
      </w:r>
      <w:r>
        <w:rPr>
          <w:rFonts w:ascii="Times New Roman"/>
          <w:b/>
          <w:i w:val="false"/>
          <w:color w:val="000000"/>
        </w:rPr>
        <w:t>которым организация и проведение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закупок выполняется единым организатором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140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городскими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 товаров, работ, услуг по проектам, реализуемых в рамках Государственной программы "Дорожная карта занятости - 2020" по строительству, реконструкции, капитальному и текущему ремонту объектов коммунальной собственности предусмотренные городскими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