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21c3" w14:textId="3912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сотрудникам государственного учреждения "Аппарат маслихата Павлодарской области"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Павлодарской области от 6 декабря 2016 года № 74/9. Зарегистрировано Департаментом юстиции Павлодарской области 6 января 2017 года № 5324. Утратило силу решением Павлодарского областного маслихата от 21 августа 2020 года № 497/42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Павлодарского областного маслихата от 21.08.2020 № 497/42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Павлодарский областной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сотрудникам государственного учреждения "Аппарат маслихата Павлодарской области" и его описание.</w:t>
      </w:r>
    </w:p>
    <w:bookmarkEnd w:id="1"/>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маслихата Павлодарской области.</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Капенов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Павлодарского</w:t>
            </w:r>
            <w:r>
              <w:br/>
            </w:r>
            <w:r>
              <w:rPr>
                <w:rFonts w:ascii="Times New Roman"/>
                <w:b w:val="false"/>
                <w:i w:val="false"/>
                <w:color w:val="000000"/>
                <w:sz w:val="20"/>
              </w:rPr>
              <w:t>областного маслихата от 6</w:t>
            </w:r>
            <w:r>
              <w:br/>
            </w:r>
            <w:r>
              <w:rPr>
                <w:rFonts w:ascii="Times New Roman"/>
                <w:b w:val="false"/>
                <w:i w:val="false"/>
                <w:color w:val="000000"/>
                <w:sz w:val="20"/>
              </w:rPr>
              <w:t>декабря 2016 года № 74/9</w:t>
            </w:r>
          </w:p>
        </w:tc>
      </w:tr>
    </w:tbl>
    <w:bookmarkStart w:name="z6" w:id="4"/>
    <w:p>
      <w:pPr>
        <w:spacing w:after="0"/>
        <w:ind w:left="0"/>
        <w:jc w:val="left"/>
      </w:pPr>
      <w:r>
        <w:rPr>
          <w:rFonts w:ascii="Times New Roman"/>
          <w:b/>
          <w:i w:val="false"/>
          <w:color w:val="000000"/>
        </w:rPr>
        <w:t xml:space="preserve"> Правила выдачи служебного удостоверения сотрудникам</w:t>
      </w:r>
      <w:r>
        <w:br/>
      </w:r>
      <w:r>
        <w:rPr>
          <w:rFonts w:ascii="Times New Roman"/>
          <w:b/>
          <w:i w:val="false"/>
          <w:color w:val="000000"/>
        </w:rPr>
        <w:t>государственного учреждения "Аппарат маслихата</w:t>
      </w:r>
      <w:r>
        <w:br/>
      </w:r>
      <w:r>
        <w:rPr>
          <w:rFonts w:ascii="Times New Roman"/>
          <w:b/>
          <w:i w:val="false"/>
          <w:color w:val="000000"/>
        </w:rPr>
        <w:t>Павлодарской области" и его описание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Настоящие Правила выдачи служебного удостоверения аппарата маслихата Павлодарской области и его описание (далее - Правила) определяют порядок выдачи служебного удостоверения аппарата маслихата Павлодарской области (далее - аппарат).</w:t>
      </w:r>
    </w:p>
    <w:bookmarkEnd w:id="6"/>
    <w:bookmarkStart w:name="z9" w:id="7"/>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w:t>
      </w:r>
    </w:p>
    <w:bookmarkEnd w:id="7"/>
    <w:bookmarkStart w:name="z10" w:id="8"/>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8"/>
    <w:bookmarkStart w:name="z11" w:id="9"/>
    <w:p>
      <w:pPr>
        <w:spacing w:after="0"/>
        <w:ind w:left="0"/>
        <w:jc w:val="both"/>
      </w:pPr>
      <w:r>
        <w:rPr>
          <w:rFonts w:ascii="Times New Roman"/>
          <w:b w:val="false"/>
          <w:i w:val="false"/>
          <w:color w:val="000000"/>
          <w:sz w:val="28"/>
        </w:rPr>
        <w:t>
      4. Удостоверение без соответствующего оформления, помарками и подчистками считается недействительным.</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внесено изменение на казахском языке, текст на русском языке не меняется решением маслихата Павлодарской области от 31.03.2017 </w:t>
      </w:r>
      <w:r>
        <w:rPr>
          <w:rFonts w:ascii="Times New Roman"/>
          <w:b w:val="false"/>
          <w:i w:val="false"/>
          <w:color w:val="000000"/>
          <w:sz w:val="28"/>
        </w:rPr>
        <w:t>№ 113/12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Глава 2. Порядок выдачи служебного удостоверения</w:t>
      </w:r>
    </w:p>
    <w:bookmarkEnd w:id="10"/>
    <w:bookmarkStart w:name="z13" w:id="11"/>
    <w:p>
      <w:pPr>
        <w:spacing w:after="0"/>
        <w:ind w:left="0"/>
        <w:jc w:val="both"/>
      </w:pPr>
      <w:r>
        <w:rPr>
          <w:rFonts w:ascii="Times New Roman"/>
          <w:b w:val="false"/>
          <w:i w:val="false"/>
          <w:color w:val="000000"/>
          <w:sz w:val="28"/>
        </w:rPr>
        <w:t>
      5. Служебное удостоверение выдается за подписью секретаря маслихата Павлодарской области административным государственным служащим корпуса "Б".</w:t>
      </w:r>
    </w:p>
    <w:bookmarkEnd w:id="11"/>
    <w:bookmarkStart w:name="z14" w:id="12"/>
    <w:p>
      <w:pPr>
        <w:spacing w:after="0"/>
        <w:ind w:left="0"/>
        <w:jc w:val="both"/>
      </w:pPr>
      <w:r>
        <w:rPr>
          <w:rFonts w:ascii="Times New Roman"/>
          <w:b w:val="false"/>
          <w:i w:val="false"/>
          <w:color w:val="000000"/>
          <w:sz w:val="28"/>
        </w:rPr>
        <w:t xml:space="preserve">
      6. Служебное удостоверение выдается сотрудникам при назначении на должность, изменении должности, утере, а также порчи ранее выданного удостоверения.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3"/>
    <w:bookmarkStart w:name="z16" w:id="14"/>
    <w:p>
      <w:pPr>
        <w:spacing w:after="0"/>
        <w:ind w:left="0"/>
        <w:jc w:val="both"/>
      </w:pPr>
      <w:r>
        <w:rPr>
          <w:rFonts w:ascii="Times New Roman"/>
          <w:b w:val="false"/>
          <w:i w:val="false"/>
          <w:color w:val="000000"/>
          <w:sz w:val="28"/>
        </w:rPr>
        <w:t xml:space="preserve">
      8.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 При замене служебного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руководителем аппарата областного маслихата, ответственным за выдачу служебного удостоверения.</w:t>
      </w:r>
    </w:p>
    <w:bookmarkEnd w:id="14"/>
    <w:bookmarkStart w:name="z17" w:id="15"/>
    <w:p>
      <w:pPr>
        <w:spacing w:after="0"/>
        <w:ind w:left="0"/>
        <w:jc w:val="left"/>
      </w:pPr>
      <w:r>
        <w:rPr>
          <w:rFonts w:ascii="Times New Roman"/>
          <w:b/>
          <w:i w:val="false"/>
          <w:color w:val="000000"/>
        </w:rPr>
        <w:t xml:space="preserve"> Глава 3. Описание служебного удостоверения</w:t>
      </w:r>
    </w:p>
    <w:bookmarkEnd w:id="15"/>
    <w:bookmarkStart w:name="z18" w:id="16"/>
    <w:p>
      <w:pPr>
        <w:spacing w:after="0"/>
        <w:ind w:left="0"/>
        <w:jc w:val="both"/>
      </w:pPr>
      <w:r>
        <w:rPr>
          <w:rFonts w:ascii="Times New Roman"/>
          <w:b w:val="false"/>
          <w:i w:val="false"/>
          <w:color w:val="000000"/>
          <w:sz w:val="28"/>
        </w:rPr>
        <w:t>
      9. Удостоверение представляет собой книжечку в переплете из бумвинила. Обложка служебного удостоверения синего цвета размером 7 x 10 сантиметров, в развернутом виде размером 7x21 сантиметров.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маслихата Павлодарской области от 31.03.2017 </w:t>
      </w:r>
      <w:r>
        <w:rPr>
          <w:rFonts w:ascii="Times New Roman"/>
          <w:b w:val="false"/>
          <w:i w:val="false"/>
          <w:color w:val="000000"/>
          <w:sz w:val="28"/>
        </w:rPr>
        <w:t>№ 113/12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На лицевой стороне обложки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на государственном и русском языке "Куәлік" "Удостоверение".</w:t>
      </w:r>
    </w:p>
    <w:bookmarkEnd w:id="17"/>
    <w:bookmarkStart w:name="z20" w:id="18"/>
    <w:p>
      <w:pPr>
        <w:spacing w:after="0"/>
        <w:ind w:left="0"/>
        <w:jc w:val="both"/>
      </w:pPr>
      <w:r>
        <w:rPr>
          <w:rFonts w:ascii="Times New Roman"/>
          <w:b w:val="false"/>
          <w:i w:val="false"/>
          <w:color w:val="000000"/>
          <w:sz w:val="28"/>
        </w:rPr>
        <w:t>
      11.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"Қазақстан Республикасы", "Республика Казахстан"; под ними надписи "Павлодар облысы мәслихатының аппараты" ММ, ГУ "Аппарат маслихата Павлодарской области".</w:t>
      </w:r>
    </w:p>
    <w:bookmarkEnd w:id="18"/>
    <w:bookmarkStart w:name="z21" w:id="19"/>
    <w:p>
      <w:pPr>
        <w:spacing w:after="0"/>
        <w:ind w:left="0"/>
        <w:jc w:val="both"/>
      </w:pPr>
      <w:r>
        <w:rPr>
          <w:rFonts w:ascii="Times New Roman"/>
          <w:b w:val="false"/>
          <w:i w:val="false"/>
          <w:color w:val="000000"/>
          <w:sz w:val="28"/>
        </w:rPr>
        <w:t>
      12.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областного маслихата и гербовой печатью.</w:t>
      </w:r>
    </w:p>
    <w:bookmarkEnd w:id="19"/>
    <w:bookmarkStart w:name="z22" w:id="20"/>
    <w:p>
      <w:pPr>
        <w:spacing w:after="0"/>
        <w:ind w:left="0"/>
        <w:jc w:val="both"/>
      </w:pPr>
      <w:r>
        <w:rPr>
          <w:rFonts w:ascii="Times New Roman"/>
          <w:b w:val="false"/>
          <w:i w:val="false"/>
          <w:color w:val="000000"/>
          <w:sz w:val="28"/>
        </w:rPr>
        <w:t>
      13.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дата выдачи удостоверения.</w:t>
      </w:r>
    </w:p>
    <w:bookmarkEnd w:id="20"/>
    <w:bookmarkStart w:name="z23" w:id="21"/>
    <w:p>
      <w:pPr>
        <w:spacing w:after="0"/>
        <w:ind w:left="0"/>
        <w:jc w:val="left"/>
      </w:pPr>
      <w:r>
        <w:rPr>
          <w:rFonts w:ascii="Times New Roman"/>
          <w:b/>
          <w:i w:val="false"/>
          <w:color w:val="000000"/>
        </w:rPr>
        <w:t xml:space="preserve"> Глава 4. Заключительные положения</w:t>
      </w:r>
    </w:p>
    <w:bookmarkEnd w:id="21"/>
    <w:bookmarkStart w:name="z24" w:id="22"/>
    <w:p>
      <w:pPr>
        <w:spacing w:after="0"/>
        <w:ind w:left="0"/>
        <w:jc w:val="both"/>
      </w:pPr>
      <w:r>
        <w:rPr>
          <w:rFonts w:ascii="Times New Roman"/>
          <w:b w:val="false"/>
          <w:i w:val="false"/>
          <w:color w:val="000000"/>
          <w:sz w:val="28"/>
        </w:rPr>
        <w:t>
      14. Ежегодно кадровой службой проводится сверка соответствия служебных удостоверений их учетным данным.</w:t>
      </w:r>
    </w:p>
    <w:bookmarkEnd w:id="22"/>
    <w:bookmarkStart w:name="z25" w:id="23"/>
    <w:p>
      <w:pPr>
        <w:spacing w:after="0"/>
        <w:ind w:left="0"/>
        <w:jc w:val="both"/>
      </w:pPr>
      <w:r>
        <w:rPr>
          <w:rFonts w:ascii="Times New Roman"/>
          <w:b w:val="false"/>
          <w:i w:val="false"/>
          <w:color w:val="000000"/>
          <w:sz w:val="28"/>
        </w:rPr>
        <w:t>
      15. Общий контроль за порядком заполнения, оформления, учета, выдачи, хранения и уничтожения служебных удостоверений осуществляет руководитель аппарата областного маслихата.</w:t>
      </w:r>
    </w:p>
    <w:bookmarkEnd w:id="23"/>
    <w:bookmarkStart w:name="z26" w:id="24"/>
    <w:p>
      <w:pPr>
        <w:spacing w:after="0"/>
        <w:ind w:left="0"/>
        <w:jc w:val="both"/>
      </w:pPr>
      <w:r>
        <w:rPr>
          <w:rFonts w:ascii="Times New Roman"/>
          <w:b w:val="false"/>
          <w:i w:val="false"/>
          <w:color w:val="000000"/>
          <w:sz w:val="28"/>
        </w:rPr>
        <w:t>
      16. В случае утраты или порчи служебного удостоверения, его владелец незамедлительно извещает в письменной (произвольной) форме кадровую службу в течение трех рабочих дней, подает объявление в средства массовой информации.</w:t>
      </w:r>
    </w:p>
    <w:bookmarkEnd w:id="24"/>
    <w:bookmarkStart w:name="z27" w:id="25"/>
    <w:p>
      <w:pPr>
        <w:spacing w:after="0"/>
        <w:ind w:left="0"/>
        <w:jc w:val="both"/>
      </w:pPr>
      <w:r>
        <w:rPr>
          <w:rFonts w:ascii="Times New Roman"/>
          <w:b w:val="false"/>
          <w:i w:val="false"/>
          <w:color w:val="000000"/>
          <w:sz w:val="28"/>
        </w:rPr>
        <w:t>
      17.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5"/>
    <w:bookmarkStart w:name="z28" w:id="26"/>
    <w:p>
      <w:pPr>
        <w:spacing w:after="0"/>
        <w:ind w:left="0"/>
        <w:jc w:val="both"/>
      </w:pPr>
      <w:r>
        <w:rPr>
          <w:rFonts w:ascii="Times New Roman"/>
          <w:b w:val="false"/>
          <w:i w:val="false"/>
          <w:color w:val="000000"/>
          <w:sz w:val="28"/>
        </w:rPr>
        <w:t>
      18. При увольнении сотрудник сдает служебное удостоверение в кадровую службу, сданные сотрудниками при увольнении, либо порче подлежат уничтожению с составлением соответствующего акта об уничтожении в произвольной форме. На обходном листе при сдаче удостоверения ставится роспись лица, ответственного за выдачу служебного удостоверения.</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Павлодарского</w:t>
            </w:r>
            <w:r>
              <w:br/>
            </w:r>
            <w:r>
              <w:rPr>
                <w:rFonts w:ascii="Times New Roman"/>
                <w:b w:val="false"/>
                <w:i w:val="false"/>
                <w:color w:val="000000"/>
                <w:sz w:val="20"/>
              </w:rPr>
              <w:t>областного маслихата от 6</w:t>
            </w:r>
            <w:r>
              <w:br/>
            </w:r>
            <w:r>
              <w:rPr>
                <w:rFonts w:ascii="Times New Roman"/>
                <w:b w:val="false"/>
                <w:i w:val="false"/>
                <w:color w:val="000000"/>
                <w:sz w:val="20"/>
              </w:rPr>
              <w:t>декабря 2016 года № 74/9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 w:id="27"/>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w:t>
      </w:r>
      <w:r>
        <w:br/>
      </w:r>
      <w:r>
        <w:rPr>
          <w:rFonts w:ascii="Times New Roman"/>
          <w:b/>
          <w:i w:val="false"/>
          <w:color w:val="000000"/>
        </w:rPr>
        <w:t>государственного учреждения "Аппарат маслихата Павлодарской области"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745"/>
        <w:gridCol w:w="2125"/>
        <w:gridCol w:w="538"/>
        <w:gridCol w:w="538"/>
        <w:gridCol w:w="1160"/>
        <w:gridCol w:w="4406"/>
        <w:gridCol w:w="2125"/>
        <w:gridCol w:w="332"/>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 сотрудником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учета государственного учреждения прошнуровывается, пронумеровывается и заверяется подписью руководителя государственного учреждения и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