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da61" w14:textId="cd5d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04 июля 2016 года № 212/5. Зарегистрировано Департаментом юстиции Павлодарской области 28 июля 2016 года № 5186. Утратило силу постановлением акимата Павлодарской области от 2 февраля 2026 года № 21/1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02.02.2026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критерии по выбору видов отчуждения областного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финансов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первого заместителя акима области Турганова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212/5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областного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торгов; 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профиля деятельности объекта приватизации на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финансовых средств с сохранением контроля государства над объектом приватизации на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условий договора доверительного управления или имущественного найма (аренды) с правом последующего выкупа доверительным управляющим, нанимателем (арендатором).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в дальнейшем их контроле;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приватизации правилам биржевой торговли соответствующей фондовой биржи.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балансовой стоимости объекта приватизации более 2 500 000-кратного размера месячного расчетного показателя, установленного законом о республиканском бюджете действующем на 1 января текущего финансового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независимого консультанта.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