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b1d" w14:textId="1ac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апреля 2016 года № 11. Зарегистрировано Департаментом юстиции Костанайской области 15 апреля 2016 года № 6290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