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856a" w14:textId="6338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получение субсидий на повышение урожайности и качества продукции растениеводства по Тарановскому району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12 октября 2016 года № 274. Зарегистрировано Департаментом юстиции Костанайской области 2 ноября 2016 года № 6683.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11094), постановлением акимата Костанайской области от 9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 на 2016 год" (зарегистрирован в Реестре государственной регистрации нормативных правовых актов № 6595)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для включения в список сельскохозяйственных товаропроизводителей района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каждому виду субсидируемых приоритетных сельскохозяйственных культур по Тарановскому району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5 сентября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2016 года № 274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на повышение урожайности и качества продукции растениеводства по Тарановскому району в 2016 году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заявки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(капельное орошение)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(капельное орошение)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(в условиях защищенного грунта на всех типах теплиц, 2 культурооборота)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 (на орошении)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посева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посева первого, второго и третьего годов жизни (на орошении)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сентября по 9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