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65f7" w14:textId="6a86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ноября 2011 года № 414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16 мая 2016 года № 27. Зарегистрировано Департаментом юстиции Костанайской области 17 июня 2016 года № 6474. Утратило силу решением маслихата Тарановского района Костанайской области от 28 февраля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Тарановского района Костанайской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10 ноября 2011 года № 414 "О корректировке базовых ставок земельного налога" (зарегистрировано в Реестре государственной регистрации нормативных правовых актов под № 9-18-151, опубликовано 15 декабря 2011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Осуществить корректировку базовых ставок земельного налога согласно приложению.";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"Корректировка базовых ставок земельного налога".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Мұхтар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