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b575" w14:textId="160b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октября 2014 года № 235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21 апреля 2016 года № 24. Зарегистрировано Департаментом юстиции Костанайской области 17 мая 2016 года № 6373. Утратило силу решением маслихата района Беимбета Майлина Костанайской области от 15 мая 2020 года № 383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района Беимбета Майлина Костанайской области от 15.05.2020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30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возмещении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под № 5164, опубликовано 27 ноября 2014 года в газете "Маяк"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Возместить затраты на обучение на дому (далее - возмещение затрат на обучение) детей с ограниченными возможностями из числа инвалидов (далее - дети с ограниченными возможностями) по индивидуальному учебному плану ежемесячно в размере шести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 для возмещения затрат на обучение услугополучатель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регистрацию по постоянному месту жительства (адресная справка);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справка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сведения о номере банковского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справка из учебного заведения, подтверждающая факт обучения ребенка-инвалида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Документы представляются в подлинниках и копиях для сверки, после чего подлинники документов возвращаются услугополучателю;".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программ акимата Тарановского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 Л. Утешева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