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b92" w14:textId="de5b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2017–2019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декабря 2016 года № 65. Зарегистрировано Департаментом юстиции Костанайской области 9 января 2017 года № 6791.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Сарыкольского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2479282,3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620581,6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75793,0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1773403,7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2655107,2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-41419,0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-134405,9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134405,9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13600,5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55019,5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176027,9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предусмотрен на 2017 год объем субвенций, передаваемых из областного бюджета в сумме 1708043,0 тысячи тенге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2017 год не предусмотрены объемы бюджетных изъятий из бюджета района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на 2017 год в сумме 2500,0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Сарыкольского района Костанайской области от 24.10.2017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поселка, села и сельских округов Сарыкольского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трансфертов органам местного самоуправления между поселком, селом, сельскими округами Сарыкольского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А. Толпакова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А. Вилямов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1773403,7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-134405,9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2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44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6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районного бюджета на 2017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2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6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2017-2019 годы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Сарыкольского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72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селом, сельскими округами Сарыкольского района на 2017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Сарыкольского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