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f764" w14:textId="f9af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апреля 2016 года № 19. Зарегистрировано Департаментом юстиции Костанайской области 13 мая 2016 года № 6358. Утратило силу решением маслихата Мендыкаринского района Костанайской области от 5 марта 2019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05.03.2019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Мендыкаринский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Г.Айсенова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