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f5eb" w14:textId="364f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апреля 2016 года № 16. Зарегистрировано Департаментом юстиции Костанайской области 22 апреля 2016 года № 6295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Костанайского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5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