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ad79" w14:textId="b23a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19 июня 2015 года № 66 "О корректировке базовых налоговых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 апреля 2016 года № 17. Зарегистрировано Департаментом юстиции Костанайской области 5 мая 2016 года № 6322. Утратило силу решением маслихата Денисовского района Костанайской области от 15 марта 2018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от 10 декабря 2008 года "О налогах и других обязательных платежах в бюджет" (Налоговый кодекс)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налоговых ставок земельного налога" (зарегистрировано в Реестре государственной регистрации нормативных правовых актов под № 5728, опубликовано 15 июля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текст "за исключением земель, выделенных (отведенных) под автостоянки (паркинги), автозаправочные станции и занятых под казино" исключить.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Денисовского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Денисовского района"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Жангабулов С.А.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Денисовскому району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Акижанов А.Ж.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