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9d933" w14:textId="c39d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животноводческого комплекса товарищества с ограниченной ответственностью "Аули-Би", товарищества с ограниченной ответственностью "Ауле-Би 1" на территории села Первомайское Аулиекольского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села Первомайское Аулиекольского района Костанайской области от 7 октября 2016 года № 2. Зарегистрировано Департаментом юстиции Костанайской области 19 октября 2016 года № 6656. Утратило силу решением акима села Первомайское Аулиекольского района Костанайской области от 11 апреля 2017 года № 2</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акима села Первомайское Аулиекольского района Костанайской области от 11.04.2017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16.03.2017).</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государственного учреждения "Аулиекольская районная территориальная инспекция Комитета ветеринарного контроля и надзора Министерства сельского хозяйства Республики Казахстан" от 3 августа 2016 года № 270, 271 аким села Первомайское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1. Установить ограничительные мероприятия на территории животноводческого комплекса товарищества с ограниченной ответственностью "Ауле-Би", товарищества с ограниченной ответственностью "Ауле-Би 1" прилегающего к селу Первомайское Аулиекольского района Костанайской области в связи с возникновением болезни бруцеллез крупного рогатого скота.</w:t>
      </w:r>
      <w:r>
        <w:br/>
      </w:r>
      <w:r>
        <w:rPr>
          <w:rFonts w:ascii="Times New Roman"/>
          <w:b w:val="false"/>
          <w:i w:val="false"/>
          <w:color w:val="000000"/>
          <w:sz w:val="28"/>
        </w:rPr>
        <w:t>
      </w:t>
      </w:r>
      <w:r>
        <w:rPr>
          <w:rFonts w:ascii="Times New Roman"/>
          <w:b w:val="false"/>
          <w:i w:val="false"/>
          <w:color w:val="000000"/>
          <w:sz w:val="28"/>
        </w:rPr>
        <w:t>2. Рекомендовать государственному учреждению "Отдел ветеринарии акимата Аулиекольского района" (по согласованию), государственному учреждению "Аулиекольская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"Аулиекольское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Тлемисов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И.о. руководителя государственного</w:t>
      </w:r>
      <w:r>
        <w:br/>
      </w:r>
      <w:r>
        <w:rPr>
          <w:rFonts w:ascii="Times New Roman"/>
          <w:b w:val="false"/>
          <w:i w:val="false"/>
          <w:color w:val="000000"/>
          <w:sz w:val="28"/>
        </w:rPr>
        <w:t>
      </w:t>
      </w:r>
      <w:r>
        <w:rPr>
          <w:rFonts w:ascii="Times New Roman"/>
          <w:b w:val="false"/>
          <w:i w:val="false"/>
          <w:color w:val="000000"/>
          <w:sz w:val="28"/>
        </w:rPr>
        <w:t>учреждения "Отдел ветеринарии</w:t>
      </w:r>
      <w:r>
        <w:br/>
      </w:r>
      <w:r>
        <w:rPr>
          <w:rFonts w:ascii="Times New Roman"/>
          <w:b w:val="false"/>
          <w:i w:val="false"/>
          <w:color w:val="000000"/>
          <w:sz w:val="28"/>
        </w:rPr>
        <w:t>
      </w:t>
      </w:r>
      <w:r>
        <w:rPr>
          <w:rFonts w:ascii="Times New Roman"/>
          <w:b w:val="false"/>
          <w:i w:val="false"/>
          <w:color w:val="000000"/>
          <w:sz w:val="28"/>
        </w:rPr>
        <w:t>акимата Аулиекольского района"</w:t>
      </w:r>
      <w:r>
        <w:br/>
      </w:r>
      <w:r>
        <w:rPr>
          <w:rFonts w:ascii="Times New Roman"/>
          <w:b w:val="false"/>
          <w:i w:val="false"/>
          <w:color w:val="000000"/>
          <w:sz w:val="28"/>
        </w:rPr>
        <w:t>
      </w:t>
      </w:r>
      <w:r>
        <w:rPr>
          <w:rFonts w:ascii="Times New Roman"/>
          <w:b w:val="false"/>
          <w:i w:val="false"/>
          <w:color w:val="000000"/>
          <w:sz w:val="28"/>
        </w:rPr>
        <w:t>________________ Туралин С. Ж.</w:t>
      </w:r>
      <w:r>
        <w:br/>
      </w:r>
      <w:r>
        <w:rPr>
          <w:rFonts w:ascii="Times New Roman"/>
          <w:b w:val="false"/>
          <w:i w:val="false"/>
          <w:color w:val="000000"/>
          <w:sz w:val="28"/>
        </w:rPr>
        <w:t>
      </w:t>
      </w:r>
      <w:r>
        <w:rPr>
          <w:rFonts w:ascii="Times New Roman"/>
          <w:b w:val="false"/>
          <w:i w:val="false"/>
          <w:color w:val="000000"/>
          <w:sz w:val="28"/>
        </w:rPr>
        <w:t>Руководитель государственного</w:t>
      </w:r>
      <w:r>
        <w:br/>
      </w:r>
      <w:r>
        <w:rPr>
          <w:rFonts w:ascii="Times New Roman"/>
          <w:b w:val="false"/>
          <w:i w:val="false"/>
          <w:color w:val="000000"/>
          <w:sz w:val="28"/>
        </w:rPr>
        <w:t>
      </w:t>
      </w:r>
      <w:r>
        <w:rPr>
          <w:rFonts w:ascii="Times New Roman"/>
          <w:b w:val="false"/>
          <w:i w:val="false"/>
          <w:color w:val="000000"/>
          <w:sz w:val="28"/>
        </w:rPr>
        <w:t>учреждения "Аулиекольская</w:t>
      </w:r>
      <w:r>
        <w:br/>
      </w:r>
      <w:r>
        <w:rPr>
          <w:rFonts w:ascii="Times New Roman"/>
          <w:b w:val="false"/>
          <w:i w:val="false"/>
          <w:color w:val="000000"/>
          <w:sz w:val="28"/>
        </w:rPr>
        <w:t>
      </w:t>
      </w:r>
      <w:r>
        <w:rPr>
          <w:rFonts w:ascii="Times New Roman"/>
          <w:b w:val="false"/>
          <w:i w:val="false"/>
          <w:color w:val="000000"/>
          <w:sz w:val="28"/>
        </w:rPr>
        <w:t>районная территориальная</w:t>
      </w:r>
      <w:r>
        <w:br/>
      </w:r>
      <w:r>
        <w:rPr>
          <w:rFonts w:ascii="Times New Roman"/>
          <w:b w:val="false"/>
          <w:i w:val="false"/>
          <w:color w:val="000000"/>
          <w:sz w:val="28"/>
        </w:rPr>
        <w:t>
      </w:t>
      </w:r>
      <w:r>
        <w:rPr>
          <w:rFonts w:ascii="Times New Roman"/>
          <w:b w:val="false"/>
          <w:i w:val="false"/>
          <w:color w:val="000000"/>
          <w:sz w:val="28"/>
        </w:rPr>
        <w:t>инспекция Комитета ветеринарного</w:t>
      </w:r>
      <w:r>
        <w:br/>
      </w:r>
      <w:r>
        <w:rPr>
          <w:rFonts w:ascii="Times New Roman"/>
          <w:b w:val="false"/>
          <w:i w:val="false"/>
          <w:color w:val="000000"/>
          <w:sz w:val="28"/>
        </w:rPr>
        <w:t>
      </w:t>
      </w:r>
      <w:r>
        <w:rPr>
          <w:rFonts w:ascii="Times New Roman"/>
          <w:b w:val="false"/>
          <w:i w:val="false"/>
          <w:color w:val="000000"/>
          <w:sz w:val="28"/>
        </w:rPr>
        <w:t>контроля и надзора Министерства</w:t>
      </w:r>
      <w:r>
        <w:br/>
      </w:r>
      <w:r>
        <w:rPr>
          <w:rFonts w:ascii="Times New Roman"/>
          <w:b w:val="false"/>
          <w:i w:val="false"/>
          <w:color w:val="000000"/>
          <w:sz w:val="28"/>
        </w:rPr>
        <w:t>
      </w:t>
      </w:r>
      <w:r>
        <w:rPr>
          <w:rFonts w:ascii="Times New Roman"/>
          <w:b w:val="false"/>
          <w:i w:val="false"/>
          <w:color w:val="000000"/>
          <w:sz w:val="28"/>
        </w:rPr>
        <w:t>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___________________ Тайшибаев А. Т.</w:t>
      </w:r>
      <w:r>
        <w:br/>
      </w:r>
      <w:r>
        <w:rPr>
          <w:rFonts w:ascii="Times New Roman"/>
          <w:b w:val="false"/>
          <w:i w:val="false"/>
          <w:color w:val="000000"/>
          <w:sz w:val="28"/>
        </w:rPr>
        <w:t>
      </w:t>
      </w:r>
      <w:r>
        <w:rPr>
          <w:rFonts w:ascii="Times New Roman"/>
          <w:b w:val="false"/>
          <w:i w:val="false"/>
          <w:color w:val="000000"/>
          <w:sz w:val="28"/>
        </w:rPr>
        <w:t>Руководителя республиканского</w:t>
      </w:r>
      <w:r>
        <w:br/>
      </w:r>
      <w:r>
        <w:rPr>
          <w:rFonts w:ascii="Times New Roman"/>
          <w:b w:val="false"/>
          <w:i w:val="false"/>
          <w:color w:val="000000"/>
          <w:sz w:val="28"/>
        </w:rPr>
        <w:t>
      </w:t>
      </w:r>
      <w:r>
        <w:rPr>
          <w:rFonts w:ascii="Times New Roman"/>
          <w:b w:val="false"/>
          <w:i w:val="false"/>
          <w:color w:val="000000"/>
          <w:sz w:val="28"/>
        </w:rPr>
        <w:t>государственного учреждения</w:t>
      </w:r>
      <w:r>
        <w:br/>
      </w:r>
      <w:r>
        <w:rPr>
          <w:rFonts w:ascii="Times New Roman"/>
          <w:b w:val="false"/>
          <w:i w:val="false"/>
          <w:color w:val="000000"/>
          <w:sz w:val="28"/>
        </w:rPr>
        <w:t>
      </w:t>
      </w:r>
      <w:r>
        <w:rPr>
          <w:rFonts w:ascii="Times New Roman"/>
          <w:b w:val="false"/>
          <w:i w:val="false"/>
          <w:color w:val="000000"/>
          <w:sz w:val="28"/>
        </w:rPr>
        <w:t>"Аулиекольское районное управление</w:t>
      </w:r>
      <w:r>
        <w:br/>
      </w:r>
      <w:r>
        <w:rPr>
          <w:rFonts w:ascii="Times New Roman"/>
          <w:b w:val="false"/>
          <w:i w:val="false"/>
          <w:color w:val="000000"/>
          <w:sz w:val="28"/>
        </w:rPr>
        <w:t>
      </w:t>
      </w:r>
      <w:r>
        <w:rPr>
          <w:rFonts w:ascii="Times New Roman"/>
          <w:b w:val="false"/>
          <w:i w:val="false"/>
          <w:color w:val="000000"/>
          <w:sz w:val="28"/>
        </w:rPr>
        <w:t>по защите прав потребителей</w:t>
      </w:r>
      <w:r>
        <w:br/>
      </w:r>
      <w:r>
        <w:rPr>
          <w:rFonts w:ascii="Times New Roman"/>
          <w:b w:val="false"/>
          <w:i w:val="false"/>
          <w:color w:val="000000"/>
          <w:sz w:val="28"/>
        </w:rPr>
        <w:t>
      </w:t>
      </w:r>
      <w:r>
        <w:rPr>
          <w:rFonts w:ascii="Times New Roman"/>
          <w:b w:val="false"/>
          <w:i w:val="false"/>
          <w:color w:val="000000"/>
          <w:sz w:val="28"/>
        </w:rPr>
        <w:t>Департамента по защите прав потребителей</w:t>
      </w:r>
      <w:r>
        <w:br/>
      </w:r>
      <w:r>
        <w:rPr>
          <w:rFonts w:ascii="Times New Roman"/>
          <w:b w:val="false"/>
          <w:i w:val="false"/>
          <w:color w:val="000000"/>
          <w:sz w:val="28"/>
        </w:rPr>
        <w:t>
      </w:t>
      </w:r>
      <w:r>
        <w:rPr>
          <w:rFonts w:ascii="Times New Roman"/>
          <w:b w:val="false"/>
          <w:i w:val="false"/>
          <w:color w:val="000000"/>
          <w:sz w:val="28"/>
        </w:rPr>
        <w:t>Костанайской области Комитета по защите</w:t>
      </w:r>
      <w:r>
        <w:br/>
      </w:r>
      <w:r>
        <w:rPr>
          <w:rFonts w:ascii="Times New Roman"/>
          <w:b w:val="false"/>
          <w:i w:val="false"/>
          <w:color w:val="000000"/>
          <w:sz w:val="28"/>
        </w:rPr>
        <w:t>
      </w:t>
      </w:r>
      <w:r>
        <w:rPr>
          <w:rFonts w:ascii="Times New Roman"/>
          <w:b w:val="false"/>
          <w:i w:val="false"/>
          <w:color w:val="000000"/>
          <w:sz w:val="28"/>
        </w:rPr>
        <w:t>прав потребителей Министерства</w:t>
      </w:r>
      <w:r>
        <w:br/>
      </w:r>
      <w:r>
        <w:rPr>
          <w:rFonts w:ascii="Times New Roman"/>
          <w:b w:val="false"/>
          <w:i w:val="false"/>
          <w:color w:val="000000"/>
          <w:sz w:val="28"/>
        </w:rPr>
        <w:t>
      </w:t>
      </w:r>
      <w:r>
        <w:rPr>
          <w:rFonts w:ascii="Times New Roman"/>
          <w:b w:val="false"/>
          <w:i w:val="false"/>
          <w:color w:val="000000"/>
          <w:sz w:val="28"/>
        </w:rPr>
        <w:t>национальной экономики Республики</w:t>
      </w:r>
      <w:r>
        <w:br/>
      </w:r>
      <w:r>
        <w:rPr>
          <w:rFonts w:ascii="Times New Roman"/>
          <w:b w:val="false"/>
          <w:i w:val="false"/>
          <w:color w:val="000000"/>
          <w:sz w:val="28"/>
        </w:rPr>
        <w:t>
      </w:t>
      </w:r>
      <w:r>
        <w:rPr>
          <w:rFonts w:ascii="Times New Roman"/>
          <w:b w:val="false"/>
          <w:i w:val="false"/>
          <w:color w:val="000000"/>
          <w:sz w:val="28"/>
        </w:rPr>
        <w:t>Казахстан"</w:t>
      </w:r>
      <w:r>
        <w:br/>
      </w:r>
      <w:r>
        <w:rPr>
          <w:rFonts w:ascii="Times New Roman"/>
          <w:b w:val="false"/>
          <w:i w:val="false"/>
          <w:color w:val="000000"/>
          <w:sz w:val="28"/>
        </w:rPr>
        <w:t>
      </w:t>
      </w:r>
      <w:r>
        <w:rPr>
          <w:rFonts w:ascii="Times New Roman"/>
          <w:b w:val="false"/>
          <w:i w:val="false"/>
          <w:color w:val="000000"/>
          <w:sz w:val="28"/>
        </w:rPr>
        <w:t>____________________ Дуйсенов Е. 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