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b0a7" w14:textId="60cb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7 июня 2016 года № 40. Зарегистрировано Департаментом юстиции Костанайской области 29 июня 2016 года № 6510. Утратило силу решением маслихата Аулиекольского района Костанайской области от 23 февраля 2017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Аулиекольского района Костанайской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Аулиекольского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государственного учреждения "Аппарат Аулиекольского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40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1.Настоящая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Аулиекольского районного маслихата,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организационно-правового обеспечения государственного учреждения "Аппарат Аулиекольского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государственного учреждения "Аппарат Аулиекольского районного маслихата", ответственный за ведение кадрового делопроизводства (далее – главный специалист). Главный специалист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bookmarkStart w:name="z1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/>
          <w:color w:val="000000"/>
          <w:sz w:val="28"/>
        </w:rPr>
        <w:t>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 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 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2"/>
    <w:bookmarkStart w:name="z1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 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20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7"/>
    <w:bookmarkStart w:name="z2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2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175"/>
        <w:gridCol w:w="4934"/>
        <w:gridCol w:w="3016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2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bookmarkStart w:name="z2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bookmarkStart w:name="z2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bookmarkStart w:name="z2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квартал</w:t>
      </w:r>
      <w:r>
        <w:rPr>
          <w:rFonts w:ascii="Times New Roman"/>
          <w:b w:val="false"/>
          <w:i/>
          <w:color w:val="000000"/>
          <w:sz w:val="28"/>
        </w:rPr>
        <w:t xml:space="preserve">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