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2aea" w14:textId="2d32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 июня 2016 года № 139. Зарегистрировано Департаментом юстиции Костанайской области 1 июля 2016 года № 6518. Утратило силу постановлением акимата Амангельдинского района Костанайской области от 4 июня 2018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по экономическим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Амангельдинского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Кеделбаев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139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Должности специалистов социального обеспечения: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старше 18 лет с психоневрологическими заболеваниями;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структурного подразделения центра (службы) занятости.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 дополнительного образования;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старший воспитатель, воспитатель;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старший вожатый;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физкультуре;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старший методист, методист;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мастер производственного обучения;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старший мастер;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(ий) сестра (брат);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диетическая сестра;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библиотекарь;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логопед;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художник всех наеменований;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художественный руководитель;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заведующий интернатом;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преподаватель-организатор начальной военной подготовки;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учителя всех специальностей;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заведующий дошкольной организацией;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заведующий библиотекой;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 всех наеменований;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отделом;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администратор;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инструктор;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библиограф;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художественный руководитель;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заместитель руководителя государственного учреждения и государственного казенного предприятия районного 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звукооператор.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в области спорта: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государственного учреждения и государственного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казенного предприятия районного значения;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государственного учреждения и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казенного предприятия районного значения;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 области ветеринарии: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