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7b4fb" w14:textId="497b4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ограничительных мероприятий на территории товарищества с ограниченной ответственностью "Айдала" села Воробьевское Димитровского сельского округа Алтынсаринского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Димитровского сельского округа Алтынсаринского района Костанайской области от 23 июня 2016 года № 1. Зарегистрировано Департаментом юстиции Костанайской области 5 июля 2016 года № 6528. Утратило силу решением акима Димитровского сельского округа Алтынсаринского района Костанайской области от 19 июля 2016 года № 2</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решением акима Димитровского сельского округа Алтынсаринского района Костанайской области от 19.07.2016 </w:t>
      </w:r>
      <w:r>
        <w:rPr>
          <w:rFonts w:ascii="Times New Roman"/>
          <w:b w:val="false"/>
          <w:i w:val="false"/>
          <w:color w:val="ff0000"/>
          <w:sz w:val="28"/>
        </w:rPr>
        <w:t>№ 2</w:t>
      </w:r>
      <w:r>
        <w:rPr>
          <w:rFonts w:ascii="Times New Roman"/>
          <w:b w:val="false"/>
          <w:i w:val="false"/>
          <w:color w:val="ff0000"/>
          <w:sz w:val="28"/>
        </w:rPr>
        <w:t>.</w:t>
      </w:r>
      <w:r>
        <w:br/>
      </w:r>
      <w:r>
        <w:rPr>
          <w:rFonts w:ascii="Times New Roman"/>
          <w:b w:val="false"/>
          <w:i w:val="false"/>
          <w:color w:val="000000"/>
          <w:sz w:val="28"/>
        </w:rPr>
        <w:t xml:space="preserve">
      В соответствии со </w:t>
      </w:r>
      <w:r>
        <w:rPr>
          <w:rFonts w:ascii="Times New Roman"/>
          <w:b w:val="false"/>
          <w:i w:val="false"/>
          <w:color w:val="000000"/>
          <w:sz w:val="28"/>
        </w:rPr>
        <w:t>статьей 35</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статьей 10-1</w:t>
      </w:r>
      <w:r>
        <w:rPr>
          <w:rFonts w:ascii="Times New Roman"/>
          <w:b w:val="false"/>
          <w:i w:val="false"/>
          <w:color w:val="000000"/>
          <w:sz w:val="28"/>
        </w:rPr>
        <w:t xml:space="preserve"> Закона Республики Казахстан от 10 июля 2002 года "О ветеринарии", на основании представления главного государственного ветеринарно-санитарного инспектора Алтынсаринской районной территориальной инспекции Комитета ветеринарного контроля и надзора Министерства сельского хозяйства Республики Казахстан от 31 мая 2016 года № 48, в целях ликвидации очагов заразных болезней животных аким Димитровского сельского округа </w:t>
      </w:r>
      <w:r>
        <w:rPr>
          <w:rFonts w:ascii="Times New Roman"/>
          <w:b/>
          <w:i w:val="false"/>
          <w:color w:val="000000"/>
          <w:sz w:val="28"/>
        </w:rPr>
        <w:t>РЕШИЛ:</w:t>
      </w:r>
      <w:r>
        <w:br/>
      </w:r>
      <w:r>
        <w:rPr>
          <w:rFonts w:ascii="Times New Roman"/>
          <w:b w:val="false"/>
          <w:i w:val="false"/>
          <w:color w:val="000000"/>
          <w:sz w:val="28"/>
        </w:rPr>
        <w:t>
      </w:t>
      </w:r>
      <w:r>
        <w:rPr>
          <w:rFonts w:ascii="Times New Roman"/>
          <w:b w:val="false"/>
          <w:i w:val="false"/>
          <w:color w:val="000000"/>
          <w:sz w:val="28"/>
        </w:rPr>
        <w:t>1. Установить ограничительные мероприятия на территории товарищества с ограниченной ответственностью "Айдала" села Воробьевское Димитровского сельского округа Алтынсаринского района, в связи с возникновением заболевания бруцеллез сельскохозяйственных животных.</w:t>
      </w:r>
      <w:r>
        <w:br/>
      </w:r>
      <w:r>
        <w:rPr>
          <w:rFonts w:ascii="Times New Roman"/>
          <w:b w:val="false"/>
          <w:i w:val="false"/>
          <w:color w:val="000000"/>
          <w:sz w:val="28"/>
        </w:rPr>
        <w:t>
      </w:t>
      </w:r>
      <w:r>
        <w:rPr>
          <w:rFonts w:ascii="Times New Roman"/>
          <w:b w:val="false"/>
          <w:i w:val="false"/>
          <w:color w:val="000000"/>
          <w:sz w:val="28"/>
        </w:rPr>
        <w:t>2. Рекомендовать государственному учреждению "Отдел ветеринарии акимата Алтынсаринского района" (по согласованию) государственному учреждению "Алтынсаринская районная территориальная инспекция Комитета ветеринарного контроля и надзора Министерства сельского хозяйства Республики Казахстан" (по согласованию), республиканскому государственному учреждению "Алтынсаринское районное управление по защите прав потребителей Департамента по защите прав потребителя Костанайской области Агентства Республики Казахстан по защите прав потребителей" (по согласованию) принять необходимые меры, вытекающие из данного решения.</w:t>
      </w:r>
      <w:r>
        <w:br/>
      </w:r>
      <w:r>
        <w:rPr>
          <w:rFonts w:ascii="Times New Roman"/>
          <w:b w:val="false"/>
          <w:i w:val="false"/>
          <w:color w:val="000000"/>
          <w:sz w:val="28"/>
        </w:rPr>
        <w:t>
      </w:t>
      </w:r>
      <w:r>
        <w:rPr>
          <w:rFonts w:ascii="Times New Roman"/>
          <w:b w:val="false"/>
          <w:i w:val="false"/>
          <w:color w:val="000000"/>
          <w:sz w:val="28"/>
        </w:rPr>
        <w:t>3. Контроль за исполнением данного решения оставляю за собой.</w:t>
      </w:r>
      <w:r>
        <w:br/>
      </w:r>
      <w:r>
        <w:rPr>
          <w:rFonts w:ascii="Times New Roman"/>
          <w:b w:val="false"/>
          <w:i w:val="false"/>
          <w:color w:val="000000"/>
          <w:sz w:val="28"/>
        </w:rPr>
        <w:t>
      </w:t>
      </w:r>
      <w:r>
        <w:rPr>
          <w:rFonts w:ascii="Times New Roman"/>
          <w:b w:val="false"/>
          <w:i w:val="false"/>
          <w:color w:val="000000"/>
          <w:sz w:val="28"/>
        </w:rPr>
        <w:t>4.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 возникшие с 31 мая 2016 года.</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Аким Димитровского</w:t>
            </w:r>
            <w:r>
              <w:br/>
            </w:r>
            <w:r>
              <w:rPr>
                <w:rFonts w:ascii="Times New Roman"/>
                <w:b w:val="false"/>
                <w:i/>
                <w:color w:val="000000"/>
                <w:sz w:val="20"/>
              </w:rPr>
              <w:t>сельского округа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Есетаев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Руководитель государственного</w:t>
      </w:r>
      <w:r>
        <w:br/>
      </w:r>
      <w:r>
        <w:rPr>
          <w:rFonts w:ascii="Times New Roman"/>
          <w:b w:val="false"/>
          <w:i w:val="false"/>
          <w:color w:val="000000"/>
          <w:sz w:val="28"/>
        </w:rPr>
        <w:t>
      </w:t>
      </w:r>
      <w:r>
        <w:rPr>
          <w:rFonts w:ascii="Times New Roman"/>
          <w:b w:val="false"/>
          <w:i w:val="false"/>
          <w:color w:val="000000"/>
          <w:sz w:val="28"/>
        </w:rPr>
        <w:t>учреждения "Отдел ветеринарии</w:t>
      </w:r>
      <w:r>
        <w:br/>
      </w:r>
      <w:r>
        <w:rPr>
          <w:rFonts w:ascii="Times New Roman"/>
          <w:b w:val="false"/>
          <w:i w:val="false"/>
          <w:color w:val="000000"/>
          <w:sz w:val="28"/>
        </w:rPr>
        <w:t>
      </w:t>
      </w:r>
      <w:r>
        <w:rPr>
          <w:rFonts w:ascii="Times New Roman"/>
          <w:b w:val="false"/>
          <w:i w:val="false"/>
          <w:color w:val="000000"/>
          <w:sz w:val="28"/>
        </w:rPr>
        <w:t>акимата Алтынсаринского района"</w:t>
      </w:r>
      <w:r>
        <w:br/>
      </w:r>
      <w:r>
        <w:rPr>
          <w:rFonts w:ascii="Times New Roman"/>
          <w:b w:val="false"/>
          <w:i w:val="false"/>
          <w:color w:val="000000"/>
          <w:sz w:val="28"/>
        </w:rPr>
        <w:t>
      </w:t>
      </w:r>
      <w:r>
        <w:rPr>
          <w:rFonts w:ascii="Times New Roman"/>
          <w:b w:val="false"/>
          <w:i w:val="false"/>
          <w:color w:val="000000"/>
          <w:sz w:val="28"/>
        </w:rPr>
        <w:t>________________ А. Ергалиев</w:t>
      </w:r>
      <w:r>
        <w:br/>
      </w:r>
      <w:r>
        <w:rPr>
          <w:rFonts w:ascii="Times New Roman"/>
          <w:b w:val="false"/>
          <w:i w:val="false"/>
          <w:color w:val="000000"/>
          <w:sz w:val="28"/>
        </w:rPr>
        <w:t>
      </w:t>
      </w:r>
      <w:r>
        <w:rPr>
          <w:rFonts w:ascii="Times New Roman"/>
          <w:b w:val="false"/>
          <w:i w:val="false"/>
          <w:color w:val="000000"/>
          <w:sz w:val="28"/>
        </w:rPr>
        <w:t>23 июня 2016 года</w:t>
      </w:r>
      <w:r>
        <w:br/>
      </w:r>
      <w:r>
        <w:rPr>
          <w:rFonts w:ascii="Times New Roman"/>
          <w:b w:val="false"/>
          <w:i w:val="false"/>
          <w:color w:val="000000"/>
          <w:sz w:val="28"/>
        </w:rPr>
        <w:t>
      </w:t>
      </w:r>
      <w:r>
        <w:rPr>
          <w:rFonts w:ascii="Times New Roman"/>
          <w:b w:val="false"/>
          <w:i w:val="false"/>
          <w:color w:val="000000"/>
          <w:sz w:val="28"/>
        </w:rPr>
        <w:t>Руководитель государственного</w:t>
      </w:r>
      <w:r>
        <w:br/>
      </w:r>
      <w:r>
        <w:rPr>
          <w:rFonts w:ascii="Times New Roman"/>
          <w:b w:val="false"/>
          <w:i w:val="false"/>
          <w:color w:val="000000"/>
          <w:sz w:val="28"/>
        </w:rPr>
        <w:t>
      </w:t>
      </w:r>
      <w:r>
        <w:rPr>
          <w:rFonts w:ascii="Times New Roman"/>
          <w:b w:val="false"/>
          <w:i w:val="false"/>
          <w:color w:val="000000"/>
          <w:sz w:val="28"/>
        </w:rPr>
        <w:t>учреждения "Алтынсаринская</w:t>
      </w:r>
      <w:r>
        <w:br/>
      </w:r>
      <w:r>
        <w:rPr>
          <w:rFonts w:ascii="Times New Roman"/>
          <w:b w:val="false"/>
          <w:i w:val="false"/>
          <w:color w:val="000000"/>
          <w:sz w:val="28"/>
        </w:rPr>
        <w:t>
      </w:t>
      </w:r>
      <w:r>
        <w:rPr>
          <w:rFonts w:ascii="Times New Roman"/>
          <w:b w:val="false"/>
          <w:i w:val="false"/>
          <w:color w:val="000000"/>
          <w:sz w:val="28"/>
        </w:rPr>
        <w:t>районная территориальная</w:t>
      </w:r>
      <w:r>
        <w:br/>
      </w:r>
      <w:r>
        <w:rPr>
          <w:rFonts w:ascii="Times New Roman"/>
          <w:b w:val="false"/>
          <w:i w:val="false"/>
          <w:color w:val="000000"/>
          <w:sz w:val="28"/>
        </w:rPr>
        <w:t>
      </w:t>
      </w:r>
      <w:r>
        <w:rPr>
          <w:rFonts w:ascii="Times New Roman"/>
          <w:b w:val="false"/>
          <w:i w:val="false"/>
          <w:color w:val="000000"/>
          <w:sz w:val="28"/>
        </w:rPr>
        <w:t>инспекция Комитета ветеринарного</w:t>
      </w:r>
      <w:r>
        <w:br/>
      </w:r>
      <w:r>
        <w:rPr>
          <w:rFonts w:ascii="Times New Roman"/>
          <w:b w:val="false"/>
          <w:i w:val="false"/>
          <w:color w:val="000000"/>
          <w:sz w:val="28"/>
        </w:rPr>
        <w:t>
      </w:t>
      </w:r>
      <w:r>
        <w:rPr>
          <w:rFonts w:ascii="Times New Roman"/>
          <w:b w:val="false"/>
          <w:i w:val="false"/>
          <w:color w:val="000000"/>
          <w:sz w:val="28"/>
        </w:rPr>
        <w:t>контроля и надзора Министерства</w:t>
      </w:r>
      <w:r>
        <w:br/>
      </w:r>
      <w:r>
        <w:rPr>
          <w:rFonts w:ascii="Times New Roman"/>
          <w:b w:val="false"/>
          <w:i w:val="false"/>
          <w:color w:val="000000"/>
          <w:sz w:val="28"/>
        </w:rPr>
        <w:t>
      </w:t>
      </w:r>
      <w:r>
        <w:rPr>
          <w:rFonts w:ascii="Times New Roman"/>
          <w:b w:val="false"/>
          <w:i w:val="false"/>
          <w:color w:val="000000"/>
          <w:sz w:val="28"/>
        </w:rPr>
        <w:t>сельского хозяйства Республики</w:t>
      </w:r>
      <w:r>
        <w:br/>
      </w:r>
      <w:r>
        <w:rPr>
          <w:rFonts w:ascii="Times New Roman"/>
          <w:b w:val="false"/>
          <w:i w:val="false"/>
          <w:color w:val="000000"/>
          <w:sz w:val="28"/>
        </w:rPr>
        <w:t>
      </w:t>
      </w:r>
      <w:r>
        <w:rPr>
          <w:rFonts w:ascii="Times New Roman"/>
          <w:b w:val="false"/>
          <w:i w:val="false"/>
          <w:color w:val="000000"/>
          <w:sz w:val="28"/>
        </w:rPr>
        <w:t>Казахстан"</w:t>
      </w:r>
      <w:r>
        <w:br/>
      </w:r>
      <w:r>
        <w:rPr>
          <w:rFonts w:ascii="Times New Roman"/>
          <w:b w:val="false"/>
          <w:i w:val="false"/>
          <w:color w:val="000000"/>
          <w:sz w:val="28"/>
        </w:rPr>
        <w:t>
      </w:t>
      </w:r>
      <w:r>
        <w:rPr>
          <w:rFonts w:ascii="Times New Roman"/>
          <w:b w:val="false"/>
          <w:i w:val="false"/>
          <w:color w:val="000000"/>
          <w:sz w:val="28"/>
        </w:rPr>
        <w:t>_______________ Г. Сейтханов</w:t>
      </w:r>
      <w:r>
        <w:br/>
      </w:r>
      <w:r>
        <w:rPr>
          <w:rFonts w:ascii="Times New Roman"/>
          <w:b w:val="false"/>
          <w:i w:val="false"/>
          <w:color w:val="000000"/>
          <w:sz w:val="28"/>
        </w:rPr>
        <w:t>
      </w:t>
      </w:r>
      <w:r>
        <w:rPr>
          <w:rFonts w:ascii="Times New Roman"/>
          <w:b w:val="false"/>
          <w:i w:val="false"/>
          <w:color w:val="000000"/>
          <w:sz w:val="28"/>
        </w:rPr>
        <w:t>23 июня 2016 года</w:t>
      </w:r>
      <w:r>
        <w:br/>
      </w:r>
      <w:r>
        <w:rPr>
          <w:rFonts w:ascii="Times New Roman"/>
          <w:b w:val="false"/>
          <w:i w:val="false"/>
          <w:color w:val="000000"/>
          <w:sz w:val="28"/>
        </w:rPr>
        <w:t>
      </w:t>
      </w:r>
      <w:r>
        <w:rPr>
          <w:rFonts w:ascii="Times New Roman"/>
          <w:b w:val="false"/>
          <w:i w:val="false"/>
          <w:color w:val="000000"/>
          <w:sz w:val="28"/>
        </w:rPr>
        <w:t>Исполняющий обязанности</w:t>
      </w:r>
      <w:r>
        <w:br/>
      </w:r>
      <w:r>
        <w:rPr>
          <w:rFonts w:ascii="Times New Roman"/>
          <w:b w:val="false"/>
          <w:i w:val="false"/>
          <w:color w:val="000000"/>
          <w:sz w:val="28"/>
        </w:rPr>
        <w:t>
      </w:t>
      </w:r>
      <w:r>
        <w:rPr>
          <w:rFonts w:ascii="Times New Roman"/>
          <w:b w:val="false"/>
          <w:i w:val="false"/>
          <w:color w:val="000000"/>
          <w:sz w:val="28"/>
        </w:rPr>
        <w:t>руководителя республиканского</w:t>
      </w:r>
      <w:r>
        <w:br/>
      </w:r>
      <w:r>
        <w:rPr>
          <w:rFonts w:ascii="Times New Roman"/>
          <w:b w:val="false"/>
          <w:i w:val="false"/>
          <w:color w:val="000000"/>
          <w:sz w:val="28"/>
        </w:rPr>
        <w:t>
      </w:t>
      </w:r>
      <w:r>
        <w:rPr>
          <w:rFonts w:ascii="Times New Roman"/>
          <w:b w:val="false"/>
          <w:i w:val="false"/>
          <w:color w:val="000000"/>
          <w:sz w:val="28"/>
        </w:rPr>
        <w:t>государственного учреждения</w:t>
      </w:r>
      <w:r>
        <w:br/>
      </w:r>
      <w:r>
        <w:rPr>
          <w:rFonts w:ascii="Times New Roman"/>
          <w:b w:val="false"/>
          <w:i w:val="false"/>
          <w:color w:val="000000"/>
          <w:sz w:val="28"/>
        </w:rPr>
        <w:t>
      </w:t>
      </w:r>
      <w:r>
        <w:rPr>
          <w:rFonts w:ascii="Times New Roman"/>
          <w:b w:val="false"/>
          <w:i w:val="false"/>
          <w:color w:val="000000"/>
          <w:sz w:val="28"/>
        </w:rPr>
        <w:t>"Алтынсаринское районное</w:t>
      </w:r>
      <w:r>
        <w:br/>
      </w:r>
      <w:r>
        <w:rPr>
          <w:rFonts w:ascii="Times New Roman"/>
          <w:b w:val="false"/>
          <w:i w:val="false"/>
          <w:color w:val="000000"/>
          <w:sz w:val="28"/>
        </w:rPr>
        <w:t>
      </w:t>
      </w:r>
      <w:r>
        <w:rPr>
          <w:rFonts w:ascii="Times New Roman"/>
          <w:b w:val="false"/>
          <w:i w:val="false"/>
          <w:color w:val="000000"/>
          <w:sz w:val="28"/>
        </w:rPr>
        <w:t>управление по защите прав потребителей</w:t>
      </w:r>
      <w:r>
        <w:br/>
      </w:r>
      <w:r>
        <w:rPr>
          <w:rFonts w:ascii="Times New Roman"/>
          <w:b w:val="false"/>
          <w:i w:val="false"/>
          <w:color w:val="000000"/>
          <w:sz w:val="28"/>
        </w:rPr>
        <w:t>
      </w:t>
      </w:r>
      <w:r>
        <w:rPr>
          <w:rFonts w:ascii="Times New Roman"/>
          <w:b w:val="false"/>
          <w:i w:val="false"/>
          <w:color w:val="000000"/>
          <w:sz w:val="28"/>
        </w:rPr>
        <w:t>Департамента по защите прав потребителей</w:t>
      </w:r>
      <w:r>
        <w:br/>
      </w:r>
      <w:r>
        <w:rPr>
          <w:rFonts w:ascii="Times New Roman"/>
          <w:b w:val="false"/>
          <w:i w:val="false"/>
          <w:color w:val="000000"/>
          <w:sz w:val="28"/>
        </w:rPr>
        <w:t>
      </w:t>
      </w:r>
      <w:r>
        <w:rPr>
          <w:rFonts w:ascii="Times New Roman"/>
          <w:b w:val="false"/>
          <w:i w:val="false"/>
          <w:color w:val="000000"/>
          <w:sz w:val="28"/>
        </w:rPr>
        <w:t>Костанайской области Комитета</w:t>
      </w:r>
      <w:r>
        <w:br/>
      </w:r>
      <w:r>
        <w:rPr>
          <w:rFonts w:ascii="Times New Roman"/>
          <w:b w:val="false"/>
          <w:i w:val="false"/>
          <w:color w:val="000000"/>
          <w:sz w:val="28"/>
        </w:rPr>
        <w:t>
      </w:t>
      </w:r>
      <w:r>
        <w:rPr>
          <w:rFonts w:ascii="Times New Roman"/>
          <w:b w:val="false"/>
          <w:i w:val="false"/>
          <w:color w:val="000000"/>
          <w:sz w:val="28"/>
        </w:rPr>
        <w:t>по защите прав потребителей</w:t>
      </w:r>
      <w:r>
        <w:br/>
      </w:r>
      <w:r>
        <w:rPr>
          <w:rFonts w:ascii="Times New Roman"/>
          <w:b w:val="false"/>
          <w:i w:val="false"/>
          <w:color w:val="000000"/>
          <w:sz w:val="28"/>
        </w:rPr>
        <w:t>
      </w:t>
      </w:r>
      <w:r>
        <w:rPr>
          <w:rFonts w:ascii="Times New Roman"/>
          <w:b w:val="false"/>
          <w:i w:val="false"/>
          <w:color w:val="000000"/>
          <w:sz w:val="28"/>
        </w:rPr>
        <w:t>Министерства национальной</w:t>
      </w:r>
      <w:r>
        <w:br/>
      </w:r>
      <w:r>
        <w:rPr>
          <w:rFonts w:ascii="Times New Roman"/>
          <w:b w:val="false"/>
          <w:i w:val="false"/>
          <w:color w:val="000000"/>
          <w:sz w:val="28"/>
        </w:rPr>
        <w:t>
      </w:t>
      </w:r>
      <w:r>
        <w:rPr>
          <w:rFonts w:ascii="Times New Roman"/>
          <w:b w:val="false"/>
          <w:i w:val="false"/>
          <w:color w:val="000000"/>
          <w:sz w:val="28"/>
        </w:rPr>
        <w:t>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________________ Д. Кауменов</w:t>
      </w:r>
      <w:r>
        <w:br/>
      </w:r>
      <w:r>
        <w:rPr>
          <w:rFonts w:ascii="Times New Roman"/>
          <w:b w:val="false"/>
          <w:i w:val="false"/>
          <w:color w:val="000000"/>
          <w:sz w:val="28"/>
        </w:rPr>
        <w:t>
      </w:t>
      </w:r>
      <w:r>
        <w:rPr>
          <w:rFonts w:ascii="Times New Roman"/>
          <w:b w:val="false"/>
          <w:i w:val="false"/>
          <w:color w:val="000000"/>
          <w:sz w:val="28"/>
        </w:rPr>
        <w:t>23 июня 2016 года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