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9bf9" w14:textId="cf29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26 сентября 2016 года № 51. Зарегистрировано Департаментом юстиции Костанайской области 12 октября 2016 года № 6651.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4221, опубликовано 17 октября 2013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 Ш. Бекмухамедова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