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789" w14:textId="cf6a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28 октября 2016 года № 1378. Зарегистрировано Департаментом юстиции Костанайской области 17 ноября 2016 года № 6707. Утратило силу постановлением акимата города Рудного Костанайской области от 22 сентября 2021 года № 1102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22.09.2021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