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135c" w14:textId="3241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3 июня 2016 года № 41. Зарегистрировано Департаментом юстиции Костанайской области 29 июня 2016 года № 6509. Утратило силу решением маслихата города Костаная Костанайской области от 28 августа 2020 года № 511</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маслихата города Костаная Костанайской области от 28.08.2020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Костанайский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решение Костанайского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23 июня 2015 года </w:t>
      </w:r>
      <w:r>
        <w:rPr>
          <w:rFonts w:ascii="Times New Roman"/>
          <w:b w:val="false"/>
          <w:i w:val="false"/>
          <w:color w:val="000000"/>
          <w:sz w:val="28"/>
        </w:rPr>
        <w:t>№ 330</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за № 5745, опубликованное 21 июля 2015 года в газете "Наш Костанай").</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депутат по избирательному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округу № 20</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Кабдулинова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Костанайского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СОГЛАСОВАНО</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xml:space="preserve">
      </w:t>
      </w:r>
      <w:r>
        <w:rPr>
          <w:rFonts w:ascii="Times New Roman"/>
          <w:b w:val="false"/>
          <w:i w:val="false"/>
          <w:color w:val="000000"/>
          <w:sz w:val="28"/>
        </w:rPr>
        <w:t>учреждения "Отдел занятости и</w:t>
      </w:r>
      <w:r>
        <w:br/>
      </w:r>
      <w:r>
        <w:rPr>
          <w:rFonts w:ascii="Times New Roman"/>
          <w:b w:val="false"/>
          <w:i w:val="false"/>
          <w:color w:val="000000"/>
          <w:sz w:val="28"/>
        </w:rPr>
        <w:t xml:space="preserve">
      </w:t>
      </w:r>
      <w:r>
        <w:rPr>
          <w:rFonts w:ascii="Times New Roman"/>
          <w:b w:val="false"/>
          <w:i w:val="false"/>
          <w:color w:val="000000"/>
          <w:sz w:val="28"/>
        </w:rPr>
        <w:t>социальных программ акимата</w:t>
      </w:r>
      <w:r>
        <w:br/>
      </w:r>
      <w:r>
        <w:rPr>
          <w:rFonts w:ascii="Times New Roman"/>
          <w:b w:val="false"/>
          <w:i w:val="false"/>
          <w:color w:val="000000"/>
          <w:sz w:val="28"/>
        </w:rPr>
        <w:t xml:space="preserve">
      </w:t>
      </w:r>
      <w:r>
        <w:rPr>
          <w:rFonts w:ascii="Times New Roman"/>
          <w:b w:val="false"/>
          <w:i w:val="false"/>
          <w:color w:val="000000"/>
          <w:sz w:val="28"/>
        </w:rPr>
        <w:t>города Костаная"</w:t>
      </w:r>
      <w:r>
        <w:br/>
      </w:r>
      <w:r>
        <w:rPr>
          <w:rFonts w:ascii="Times New Roman"/>
          <w:b w:val="false"/>
          <w:i w:val="false"/>
          <w:color w:val="000000"/>
          <w:sz w:val="28"/>
        </w:rPr>
        <w:t xml:space="preserve">
      </w:t>
      </w:r>
      <w:r>
        <w:rPr>
          <w:rFonts w:ascii="Times New Roman"/>
          <w:b w:val="false"/>
          <w:i w:val="false"/>
          <w:color w:val="000000"/>
          <w:sz w:val="28"/>
        </w:rPr>
        <w:t>__________________ С. Умаров</w:t>
      </w:r>
      <w:r>
        <w:br/>
      </w: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xml:space="preserve">
      </w:t>
      </w:r>
      <w:r>
        <w:rPr>
          <w:rFonts w:ascii="Times New Roman"/>
          <w:b w:val="false"/>
          <w:i w:val="false"/>
          <w:color w:val="000000"/>
          <w:sz w:val="28"/>
        </w:rPr>
        <w:t>учреждения "Отдел экономики и</w:t>
      </w:r>
      <w:r>
        <w:br/>
      </w:r>
      <w:r>
        <w:rPr>
          <w:rFonts w:ascii="Times New Roman"/>
          <w:b w:val="false"/>
          <w:i w:val="false"/>
          <w:color w:val="000000"/>
          <w:sz w:val="28"/>
        </w:rPr>
        <w:t xml:space="preserve">
      </w:t>
      </w:r>
      <w:r>
        <w:rPr>
          <w:rFonts w:ascii="Times New Roman"/>
          <w:b w:val="false"/>
          <w:i w:val="false"/>
          <w:color w:val="000000"/>
          <w:sz w:val="28"/>
        </w:rPr>
        <w:t>бюджетного планирования акимата</w:t>
      </w:r>
      <w:r>
        <w:br/>
      </w:r>
      <w:r>
        <w:rPr>
          <w:rFonts w:ascii="Times New Roman"/>
          <w:b w:val="false"/>
          <w:i w:val="false"/>
          <w:color w:val="000000"/>
          <w:sz w:val="28"/>
        </w:rPr>
        <w:t xml:space="preserve">
      </w:t>
      </w:r>
      <w:r>
        <w:rPr>
          <w:rFonts w:ascii="Times New Roman"/>
          <w:b w:val="false"/>
          <w:i w:val="false"/>
          <w:color w:val="000000"/>
          <w:sz w:val="28"/>
        </w:rPr>
        <w:t>города Костаная"</w:t>
      </w:r>
      <w:r>
        <w:br/>
      </w:r>
      <w:r>
        <w:rPr>
          <w:rFonts w:ascii="Times New Roman"/>
          <w:b w:val="false"/>
          <w:i w:val="false"/>
          <w:color w:val="000000"/>
          <w:sz w:val="28"/>
        </w:rPr>
        <w:t xml:space="preserve">
      </w:t>
      </w:r>
      <w:r>
        <w:rPr>
          <w:rFonts w:ascii="Times New Roman"/>
          <w:b w:val="false"/>
          <w:i w:val="false"/>
          <w:color w:val="000000"/>
          <w:sz w:val="28"/>
        </w:rPr>
        <w:t>_________________ Н. Дорошок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Костанайского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3 июня 2016 года № 41</w:t>
            </w:r>
          </w:p>
        </w:tc>
      </w:tr>
    </w:tbl>
    <w:bookmarkStart w:name="z25"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2"/>
    <w:bookmarkStart w:name="z26" w:id="3"/>
    <w:p>
      <w:pPr>
        <w:spacing w:after="0"/>
        <w:ind w:left="0"/>
        <w:jc w:val="left"/>
      </w:pPr>
      <w:r>
        <w:rPr>
          <w:rFonts w:ascii="Times New Roman"/>
          <w:b/>
          <w:i w:val="false"/>
          <w:color w:val="000000"/>
        </w:rPr>
        <w:t xml:space="preserve"> 1. Общие положения</w:t>
      </w:r>
    </w:p>
    <w:bookmarkEnd w:id="3"/>
    <w:bookmarkStart w:name="z27"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r>
        <w:br/>
      </w:r>
      <w:r>
        <w:rPr>
          <w:rFonts w:ascii="Times New Roman"/>
          <w:b w:val="false"/>
          <w:i w:val="false"/>
          <w:color w:val="000000"/>
          <w:sz w:val="28"/>
        </w:rPr>
        <w:t xml:space="preserve">
      </w:t>
      </w:r>
      <w:r>
        <w:rPr>
          <w:rFonts w:ascii="Times New Roman"/>
          <w:b w:val="false"/>
          <w:i w:val="false"/>
          <w:color w:val="000000"/>
          <w:sz w:val="28"/>
        </w:rPr>
        <w:t>2) специальная комиссия - комиссия, создаваемая решением акима города Костаная,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города Костаная Костанайской области от 11.11.2019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w:t>
      </w:r>
      <w:r>
        <w:rPr>
          <w:rFonts w:ascii="Times New Roman"/>
          <w:b w:val="false"/>
          <w:i w:val="false"/>
          <w:color w:val="000000"/>
          <w:sz w:val="28"/>
        </w:rPr>
        <w:t>7)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w:t>
      </w:r>
      <w:r>
        <w:rPr>
          <w:rFonts w:ascii="Times New Roman"/>
          <w:b w:val="false"/>
          <w:i w:val="false"/>
          <w:color w:val="000000"/>
          <w:sz w:val="28"/>
        </w:rPr>
        <w:t>8)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w:t>
      </w:r>
      <w:r>
        <w:rPr>
          <w:rFonts w:ascii="Times New Roman"/>
          <w:b w:val="false"/>
          <w:i w:val="false"/>
          <w:color w:val="000000"/>
          <w:sz w:val="28"/>
        </w:rPr>
        <w:t>9) участковая комиссия – комиссия, создаваемая решением акима города Костаная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w:t>
      </w:r>
      <w:r>
        <w:rPr>
          <w:rFonts w:ascii="Times New Roman"/>
          <w:b w:val="false"/>
          <w:i w:val="false"/>
          <w:color w:val="000000"/>
          <w:sz w:val="28"/>
        </w:rPr>
        <w:t>10)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r>
        <w:br/>
      </w:r>
      <w:r>
        <w:rPr>
          <w:rFonts w:ascii="Times New Roman"/>
          <w:b w:val="false"/>
          <w:i w:val="false"/>
          <w:color w:val="000000"/>
          <w:sz w:val="28"/>
        </w:rPr>
        <w:t xml:space="preserve">
      </w:t>
      </w:r>
      <w:r>
        <w:rPr>
          <w:rFonts w:ascii="Times New Roman"/>
          <w:b w:val="false"/>
          <w:i w:val="false"/>
          <w:color w:val="000000"/>
          <w:sz w:val="28"/>
        </w:rPr>
        <w:t>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города Костаная Костанайской области от 15.03.2019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11.11.2019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Костаная Костанайской области от 11.11.2019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Костаная Костанайской области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Праздничным днем является День Победы – 9 мая.</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Костаная Костанайской области от 11.11.2019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43" w:id="5"/>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5"/>
    <w:bookmarkStart w:name="z44"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6"/>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left"/>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Костаная Костанайской области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xml:space="preserve">
      </w:t>
      </w:r>
      <w:r>
        <w:rPr>
          <w:rFonts w:ascii="Times New Roman"/>
          <w:b w:val="false"/>
          <w:i w:val="false"/>
          <w:color w:val="000000"/>
          <w:sz w:val="28"/>
        </w:rPr>
        <w:t>1) инвалидам всех категорий, на лечение и обследование, без учета доходов,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 инвалидам всех категорий для возмещения расходов, связанных с их проездом в реабилитационные центры и обратно, без учета доходов, в размере не более 3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города Костаная Костанайской области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5) одиноко проживающим инвалидам, не имеющим дохода, кроме государственного пособия и специального государственного пособия, в размере не более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малообеспеченным семьям на погребение несовершеннолетних детей, в размере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7)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8) гражданину (семье), пострадавшему вследствие стихийного бедствия или пожара, без учета доходов, в размере не более 70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9)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r>
        <w:br/>
      </w:r>
      <w:r>
        <w:rPr>
          <w:rFonts w:ascii="Times New Roman"/>
          <w:b w:val="false"/>
          <w:i w:val="false"/>
          <w:color w:val="000000"/>
          <w:sz w:val="28"/>
        </w:rPr>
        <w:t>
</w:t>
      </w:r>
    </w:p>
    <w:bookmarkStart w:name="z57" w:id="7"/>
    <w:p>
      <w:pPr>
        <w:spacing w:after="0"/>
        <w:ind w:left="0"/>
        <w:jc w:val="both"/>
      </w:pPr>
      <w:r>
        <w:rPr>
          <w:rFonts w:ascii="Times New Roman"/>
          <w:b w:val="false"/>
          <w:i w:val="false"/>
          <w:color w:val="000000"/>
          <w:sz w:val="28"/>
        </w:rPr>
        <w:t>
      10)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left"/>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11) исключен решением маслихата города Костаная Костанайской области от 11.11.2019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города Костаная Костанайской области от 27.01.2017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15.03.2019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04.06.2019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11.11.2019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17.04.2020 </w:t>
      </w:r>
      <w:r>
        <w:rPr>
          <w:rFonts w:ascii="Times New Roman"/>
          <w:b w:val="false"/>
          <w:i w:val="false"/>
          <w:color w:val="000000"/>
          <w:sz w:val="28"/>
        </w:rPr>
        <w:t>№ 472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xml:space="preserve">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xml:space="preserve">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xml:space="preserve">
      </w:t>
      </w:r>
      <w:r>
        <w:rPr>
          <w:rFonts w:ascii="Times New Roman"/>
          <w:b w:val="false"/>
          <w:i w:val="false"/>
          <w:color w:val="000000"/>
          <w:sz w:val="28"/>
        </w:rPr>
        <w:t>9. Установить порог среднедушевого дохода в размере однократного прожиточного минимума по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xml:space="preserve">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3. Порядок оказания социальной помощи</w:t>
      </w:r>
    </w:p>
    <w:bookmarkEnd w:id="8"/>
    <w:bookmarkStart w:name="z66" w:id="9"/>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Костаная Костанайской области от 11.11.2019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67" w:id="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10"/>
    <w:p>
      <w:pPr>
        <w:spacing w:after="0"/>
        <w:ind w:left="0"/>
        <w:jc w:val="both"/>
      </w:pPr>
      <w:r>
        <w:rPr>
          <w:rFonts w:ascii="Times New Roman"/>
          <w:b w:val="false"/>
          <w:i w:val="false"/>
          <w:color w:val="000000"/>
          <w:sz w:val="28"/>
        </w:rPr>
        <w:t>
      1) документ, удостоверяющий личность;</w:t>
      </w:r>
    </w:p>
    <w:p>
      <w:pPr>
        <w:spacing w:after="0"/>
        <w:ind w:left="0"/>
        <w:jc w:val="left"/>
      </w:pPr>
      <w:r>
        <w:rPr>
          <w:rFonts w:ascii="Times New Roman"/>
          <w:b w:val="false"/>
          <w:i w:val="false"/>
          <w:color w:val="000000"/>
          <w:sz w:val="28"/>
        </w:rPr>
        <w:t>
      2) документ, подтверждающий социальный статус заявителя.</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Костаная Костанайской области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1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6),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4) акт и (или)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Костаная Костанайской области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16.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 xml:space="preserve"> и направляет их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20.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w:t>
      </w:r>
      <w:r>
        <w:br/>
      </w:r>
      <w:r>
        <w:rPr>
          <w:rFonts w:ascii="Times New Roman"/>
          <w:b w:val="false"/>
          <w:i w:val="false"/>
          <w:color w:val="000000"/>
          <w:sz w:val="28"/>
        </w:rPr>
        <w:t xml:space="preserve">
      </w:t>
      </w:r>
      <w:r>
        <w:rPr>
          <w:rFonts w:ascii="Times New Roman"/>
          <w:b w:val="false"/>
          <w:i w:val="false"/>
          <w:color w:val="000000"/>
          <w:sz w:val="28"/>
        </w:rPr>
        <w:t>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xml:space="preserve">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3) превышения размера среднедушевого дохода лица (семьи) величины прожиточного минимума.</w:t>
      </w:r>
      <w:r>
        <w:br/>
      </w:r>
      <w:r>
        <w:rPr>
          <w:rFonts w:ascii="Times New Roman"/>
          <w:b w:val="false"/>
          <w:i w:val="false"/>
          <w:color w:val="000000"/>
          <w:sz w:val="28"/>
        </w:rPr>
        <w:t xml:space="preserve">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решения маслихата города Костаная Костанайской области от 21.02.2020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города Костаная на текущий финансовый год.</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2"/>
    <w:bookmarkStart w:name="z94" w:id="13"/>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xml:space="preserve">
      </w:t>
      </w:r>
      <w:r>
        <w:rPr>
          <w:rFonts w:ascii="Times New Roman"/>
          <w:b w:val="false"/>
          <w:i w:val="false"/>
          <w:color w:val="000000"/>
          <w:sz w:val="28"/>
        </w:rPr>
        <w:t>1) смерти получателя;</w:t>
      </w:r>
      <w:r>
        <w:br/>
      </w: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города Костаная;</w:t>
      </w:r>
      <w:r>
        <w:br/>
      </w: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p>
    <w:bookmarkEnd w:id="13"/>
    <w:bookmarkStart w:name="z101" w:id="14"/>
    <w:p>
      <w:pPr>
        <w:spacing w:after="0"/>
        <w:ind w:left="0"/>
        <w:jc w:val="left"/>
      </w:pPr>
      <w:r>
        <w:rPr>
          <w:rFonts w:ascii="Times New Roman"/>
          <w:b/>
          <w:i w:val="false"/>
          <w:color w:val="000000"/>
        </w:rPr>
        <w:t xml:space="preserve"> 5. Заключительное положение</w:t>
      </w:r>
    </w:p>
    <w:bookmarkEnd w:id="14"/>
    <w:bookmarkStart w:name="z102" w:id="15"/>
    <w:p>
      <w:pPr>
        <w:spacing w:after="0"/>
        <w:ind w:left="0"/>
        <w:jc w:val="both"/>
      </w:pPr>
      <w:r>
        <w:rPr>
          <w:rFonts w:ascii="Times New Roman"/>
          <w:b w:val="false"/>
          <w:i w:val="false"/>
          <w:color w:val="000000"/>
          <w:sz w:val="28"/>
        </w:rPr>
        <w:t xml:space="preserve">
      29. Мониторинг и учет предоставления социальной помощи проводит </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с использованием базы данных автоматизированной информационной системы "Е-Собес".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