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899d" w14:textId="0e38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декабря 2016 года № 560. Зарегистрировано Департаментом юстиции Костанайской области 16 января 2017 года № 6801.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Казахстанот15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"Субсидирование стоимости затрат на возделывание сельскохозяйственных культур в защищенном грунте"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плодово–ягодных культур и винограда"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"Субсидирование стоимости удобрений (за исключением органических)"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26ноября 2015 года № 524"Об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под № 6087, опубликовано 29 декабря 2015 года в газете "Қостанай таңы").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местными исполнительными органами области, районов и городов областного значения (государственное учреждение "Управление сельского хозяйства акимата Костанайской области", отделы сельского хозяйства районов и городов областного значения) (далее – услугодатель).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с решением о назначении/не назначений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(зарегистрированный в Реестре государственной регистрации нормативных правовых актов под № 11705) (далее - Стандарт).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 (или) бумажная.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заявки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заявки в форме электронного документа, удостоверенного ЭЦП услугополучателя.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копию заявления с указанием даты, времени приема пакета документов, фамилии, имени, отчества ответственного лица, принявшего документы и передает руководителю услугодателя.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 – 15 (пятнадцать) минут.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2 (два) часа.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проверяет полноту пакета документов, подготавливает проект результата оказания государственной услуги, передает руководителю услугодателя – 5 (пять) рабочих дней.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государственных услуг;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услугодателя– 2 (два) часа.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государственных услуг;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услугополучателю– 5 (пять) рабочих дней.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Костанайской области от 20.11.2017 </w:t>
      </w:r>
      <w:r>
        <w:rPr>
          <w:rFonts w:ascii="Times New Roman"/>
          <w:b w:val="false"/>
          <w:i w:val="false"/>
          <w:color w:val="00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копию заявления с указанием даты, времени приема пакета документов, фамилии, имени, отчества ответственного лица, принявшего документы и передает руководителю услугодателя.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 – 15 (пятнадцать) минут;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2 (два) часа;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проект результата оказания государственной услуги, передает руководителю услугодателя – 5 (пять) рабочих дней.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 – 2 (два) часа;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5 (пять) рабочих дней.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Костанайской области от 20.11.2017 </w:t>
      </w:r>
      <w:r>
        <w:rPr>
          <w:rFonts w:ascii="Times New Roman"/>
          <w:b w:val="false"/>
          <w:i w:val="false"/>
          <w:color w:val="00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полноту пакета документов.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предоставлении услугополучателем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корпорации" (далее – ИИС Государственной корпорации) – 10 (десять) минут;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законодательством Республики Казахстан – 5 (пять) минут;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течение 1 (одного) рабочего дня передает пакет документов услугодателю.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готовит результат оказания государственной услуги, передает работнику Государственной корпорации – 10 (десять) рабочих дней;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оказания государственной услуги услугополучателю – 15 (пятнадцать) минут.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Костанайской области от 20.11.2017 </w:t>
      </w:r>
      <w:r>
        <w:rPr>
          <w:rFonts w:ascii="Times New Roman"/>
          <w:b w:val="false"/>
          <w:i w:val="false"/>
          <w:color w:val="00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принятия запроса для оказания государственной услуги с указанием даты получения результата государственной услуги через Портал в "личном кабинете" услугополучателя;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через Портал в "личном кабинете" услугополучателя.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6200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20.11.2017 </w:t>
      </w:r>
      <w:r>
        <w:rPr>
          <w:rFonts w:ascii="Times New Roman"/>
          <w:b w:val="false"/>
          <w:i w:val="false"/>
          <w:color w:val="ff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в защищенном грунте"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местными исполнительными органами области, районов и городов областного значения (государственное учреждение "Управление сельского хозяйства акимата Костанайской области", отделы сельского хозяйства районов и городов областного значения) (далее – услугодатель).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под № 11432) (далее - Стандарт).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заявки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копию заявления с указанием даты, времени приема пакета документов, фамилии, имени, отчества ответственного лица, принявшего документы и передает руководителю услугодателя.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 – 15 (пятнадцать) минут.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исполнителю– 2 (два) часа.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проверяет полноту пакета документов, подготавливает проект результата оказания государственной услуги, передает руководителю услугодателя – 5 (пять) рабочих дней.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государственных услуг;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 – 2 (два) часа.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5 (пять) рабочих дней.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Костанайской области от 20.11.2017 </w:t>
      </w:r>
      <w:r>
        <w:rPr>
          <w:rFonts w:ascii="Times New Roman"/>
          <w:b w:val="false"/>
          <w:i w:val="false"/>
          <w:color w:val="00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копию заявления с указанием даты, времени приема пакета документов, фамилии, имени, отчества ответственного лица, принявшего документы и передает руководителю услугодателя.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 – 15 (пятнадцать) минут;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2 (два) часа;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проект результата оказания государственной услуги, передает руководителю услугодателя – 5 (пять) рабочих дней;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 – 2 (два) часа;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5 (пять) рабочих дней.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Костанайской области от 20.11.2017 </w:t>
      </w:r>
      <w:r>
        <w:rPr>
          <w:rFonts w:ascii="Times New Roman"/>
          <w:b w:val="false"/>
          <w:i w:val="false"/>
          <w:color w:val="00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полноту пакета документов.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предоставлении услугополучателем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корпорации" (далее – ИИС Государственной корпорации) – 10 (десять) минут;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законодательством Республики Казахстан – 5 (пять) минут;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течение 1 (одного) рабочего дня передает пакет документов услугодателю.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готовит результат оказания государственной услуги, передает работнику Государственной корпорации – 10 (десять) рабочих дней;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оказания государственной услуги услугополучателю – 15 (пятнадцать) минут.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Костанайской области от 20.11.2017 </w:t>
      </w:r>
      <w:r>
        <w:rPr>
          <w:rFonts w:ascii="Times New Roman"/>
          <w:b w:val="false"/>
          <w:i w:val="false"/>
          <w:color w:val="00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13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20.11.2017 </w:t>
      </w:r>
      <w:r>
        <w:rPr>
          <w:rFonts w:ascii="Times New Roman"/>
          <w:b w:val="false"/>
          <w:i w:val="false"/>
          <w:color w:val="ff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</w:t>
            </w:r>
          </w:p>
        </w:tc>
      </w:tr>
    </w:tbl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закладку и выращивание (в том числе</w:t>
      </w:r>
      <w:r>
        <w:br/>
      </w:r>
      <w:r>
        <w:rPr>
          <w:rFonts w:ascii="Times New Roman"/>
          <w:b/>
          <w:i w:val="false"/>
          <w:color w:val="000000"/>
        </w:rPr>
        <w:t>восстановление) многолетних насаждений плодово-ягодных культур и винограда"</w:t>
      </w:r>
    </w:p>
    <w:bookmarkEnd w:id="123"/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</w:t>
      </w:r>
      <w:r>
        <w:rPr>
          <w:rFonts w:ascii="Times New Roman"/>
          <w:b/>
          <w:i w:val="false"/>
          <w:color w:val="000000"/>
          <w:sz w:val="28"/>
        </w:rPr>
        <w:t xml:space="preserve">убсидирование стоимости </w:t>
      </w:r>
      <w:r>
        <w:rPr>
          <w:rFonts w:ascii="Times New Roman"/>
          <w:b/>
          <w:i w:val="false"/>
          <w:color w:val="000000"/>
          <w:sz w:val="28"/>
        </w:rPr>
        <w:t>затрат на закладку и выращивания (в том числе восстановление) многолетних насаждений плодово-ягодных культур и винограда</w:t>
      </w:r>
      <w:r>
        <w:rPr>
          <w:rFonts w:ascii="Times New Roman"/>
          <w:b w:val="false"/>
          <w:i w:val="false"/>
          <w:color w:val="000000"/>
          <w:sz w:val="28"/>
        </w:rPr>
        <w:t>" (далее - государственная услуга) оказывается местными исполнительными органами области, районов и городов областного значения (государственное учреждение "Управление сельского хозяйства акимата Костанайской области", отделы сельского хозяйства районов и городов областного значения) (далее – услугодатель).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стоимости затрат на закладку и выращивания (в том числе восстановление) многолетних насаждений плодово-ягодных культур и винограда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под № 11278) (далее - Стандарт).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2"/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заявки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заявку, осуществляет регистрацию, выдает копию заявки с указанием даты, времени приема заявки, фамилии, имени, отчества ответственного лица, принявшего документы и передает руководителю услугодателя.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 – 15 (пятнадцать) минут.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заявки;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2 (два) часа.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заявку, подготавливает проект результата оказания государственной услуги, передает руководителю услугодателя – 9 (девять) рабочих дней.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государственных услуг;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 – 2 (два) часа.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 (один) рабочий день.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146"/>
    <w:bookmarkStart w:name="z16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заявку, осуществляет регистрацию, выдает копию заявки с указанием даты, времени приема заявки, фамилии, имени, отчества ответственного лица, принявшего документы и передает руководителю услугодателя.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 – 15 (пятнадцать) минут;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2 (два) часа;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заявку, подготавливает проект результата оказания государственной услуги, передает руководителю услугодателя – 9 (девять) рабочих дней;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 – 2 (два) часа;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 (один) рабочий день.</w:t>
      </w:r>
    </w:p>
    <w:bookmarkEnd w:id="158"/>
    <w:bookmarkStart w:name="z17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заявки от услугополучателя.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заявку – 5 (пять) минут.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регистрирует в информационной системе "Интегрированная информационная система для Государственной корпорации" (далее – ИИС Государственной корпорации) – 10 (десять) минут;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законодательством Республики Казахстан – 5 (пять) минут;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течение 1 (одного) рабочего дня передает заявку услугодателю.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готовит результат оказания государственной услуги, передает работнику Государственной корпорации – 10 (десять) рабочих дней;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оказания государственной услуги услугополучателю – 15 (пятнадцать) минут.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закладку и выращивание (в том числе восстановление) 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культур и винограда"</w:t>
            </w:r>
          </w:p>
        </w:tc>
      </w:tr>
    </w:tbl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плодово–ягодных культур и винограда"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6200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</w:t>
            </w:r>
          </w:p>
        </w:tc>
      </w:tr>
    </w:tbl>
    <w:bookmarkStart w:name="z19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16.07.2018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6"/>
    <w:bookmarkStart w:name="z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– государственная услуга) оказывается местным исполнительным органом области (государственное учреждение "Управление сельского хозяйства акимата Костанайской области") (далее – услугодатель).</w:t>
      </w:r>
    </w:p>
    <w:bookmarkEnd w:id="177"/>
    <w:bookmarkStart w:name="z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78"/>
    <w:bookmarkStart w:name="z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79"/>
    <w:bookmarkStart w:name="z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80"/>
    <w:bookmarkStart w:name="z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81"/>
    <w:bookmarkStart w:name="z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под № 11946) (далее – Стандарт). Причитающиеся субсидии перечисляются на счета:</w:t>
      </w:r>
    </w:p>
    <w:bookmarkEnd w:id="182"/>
    <w:bookmarkStart w:name="z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bookmarkEnd w:id="183"/>
    <w:bookmarkStart w:name="z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в 4 (четвертом) квартале предыдущего года.</w:t>
      </w:r>
    </w:p>
    <w:bookmarkEnd w:id="184"/>
    <w:bookmarkStart w:name="z2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электронная/бумажная.</w:t>
      </w:r>
    </w:p>
    <w:bookmarkEnd w:id="185"/>
    <w:bookmarkStart w:name="z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предоставляется уведомление на бумажном носителе с решением о назначении/неназначении субсидии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6"/>
    <w:bookmarkStart w:name="z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услугополучателю направляется уведомление с решением о назначении/ неназначении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7"/>
    <w:bookmarkStart w:name="z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перечислении субсидии направляется в "личный кабинет"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8"/>
    <w:bookmarkStart w:name="z3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9"/>
    <w:bookmarkStart w:name="z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90"/>
    <w:bookmarkStart w:name="z3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1"/>
    <w:bookmarkStart w:name="z3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92"/>
    <w:bookmarkStart w:name="z3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3"/>
    <w:bookmarkStart w:name="z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194"/>
    <w:bookmarkStart w:name="z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заполнения заявки на получение субсидий за приобретенные удобрения по полной стоимости по форме, согласно приложению 3 или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Казахстан, осуществляет регистрацию, выдает расписку о приеме соответствующих документов – 10 (десять) минут;</w:t>
      </w:r>
    </w:p>
    <w:bookmarkEnd w:id="195"/>
    <w:bookmarkStart w:name="z3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заявки,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минут;</w:t>
      </w:r>
    </w:p>
    <w:bookmarkEnd w:id="196"/>
    <w:bookmarkStart w:name="z3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формирует пакет документов и направляет его услугодателю через курьерскую или иную уполномоченную на это связь – 1 (один) день.</w:t>
      </w:r>
    </w:p>
    <w:bookmarkEnd w:id="197"/>
    <w:bookmarkStart w:name="z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заявки и документов не входит в срок оказания государственной услуги;</w:t>
      </w:r>
    </w:p>
    <w:bookmarkEnd w:id="198"/>
    <w:bookmarkStart w:name="z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подготавливает результат оказания государственной услуги, передает работнику Государственной корпорации – 2 (два) рабочих дня.</w:t>
      </w:r>
    </w:p>
    <w:bookmarkEnd w:id="199"/>
    <w:bookmarkStart w:name="z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передает результат оказания государственной услуги в Государственную корпорацию не позднее чем за сутки до истечения срока оказания государственной услуги;</w:t>
      </w:r>
    </w:p>
    <w:bookmarkEnd w:id="200"/>
    <w:bookmarkStart w:name="z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 – 5 (пять) минут.</w:t>
      </w:r>
    </w:p>
    <w:bookmarkEnd w:id="201"/>
    <w:bookmarkStart w:name="z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202"/>
    <w:bookmarkStart w:name="z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</w:p>
    <w:bookmarkEnd w:id="203"/>
    <w:bookmarkStart w:name="z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заявки;</w:t>
      </w:r>
    </w:p>
    <w:bookmarkEnd w:id="204"/>
    <w:bookmarkStart w:name="z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205"/>
    <w:bookmarkStart w:name="z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206"/>
    <w:bookmarkStart w:name="z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принятия запроса для оказания государственной услуги с указанием даты получения результата государственной услуги через Портал в "личном кабинете" услугополучателя;</w:t>
      </w:r>
    </w:p>
    <w:bookmarkEnd w:id="207"/>
    <w:bookmarkStart w:name="z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208"/>
    <w:bookmarkStart w:name="z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через Портал в "личном кабинете" услугополучателя.</w:t>
      </w:r>
    </w:p>
    <w:bookmarkEnd w:id="209"/>
    <w:bookmarkStart w:name="z5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0"/>
    <w:bookmarkStart w:name="z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5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12"/>
    <w:bookmarkStart w:name="z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3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4"/>
    <w:bookmarkStart w:name="z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6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bookmarkEnd w:id="216"/>
    <w:bookmarkStart w:name="z6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8"/>
    <w:bookmarkStart w:name="z6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9"/>
    <w:p>
      <w:pPr>
        <w:spacing w:after="0"/>
        <w:ind w:left="0"/>
        <w:jc w:val="both"/>
      </w:pPr>
      <w:r>
        <w:drawing>
          <wp:inline distT="0" distB="0" distL="0" distR="0">
            <wp:extent cx="76581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</w:t>
            </w:r>
          </w:p>
        </w:tc>
      </w:tr>
    </w:tbl>
    <w:bookmarkStart w:name="z26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 (энтомофагов)</w:t>
      </w:r>
      <w:r>
        <w:br/>
      </w:r>
      <w:r>
        <w:rPr>
          <w:rFonts w:ascii="Times New Roman"/>
          <w:b/>
          <w:i w:val="false"/>
          <w:color w:val="000000"/>
        </w:rPr>
        <w:t>и биопрепаратов, предназначенных для обработки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в целях защиты растений"</w:t>
      </w:r>
    </w:p>
    <w:bookmarkEnd w:id="220"/>
    <w:bookmarkStart w:name="z26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1"/>
    <w:bookmarkStart w:name="z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 исполнительным органом области (государственное учреждение "Управление сельского хозяйства акимата Костанайской области") (далее – услугодатель).</w:t>
      </w:r>
    </w:p>
    <w:bookmarkEnd w:id="222"/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через: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Костанайской области от 24.07.2017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24.07.2017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5"/>
    <w:bookmarkStart w:name="z2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или отечественных производителей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приказом Министра сельского хозяйства Республики Казахстан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15-1/522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под № 11684) (далее – Стандарт).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 с указанием причин непредоставления субсидий,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24.07.2017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– в редакции постановления акимата Костанайской области от 24.07.2017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через структурные подразделения (работников) услугодателя не оказывается.</w:t>
      </w:r>
    </w:p>
    <w:bookmarkEnd w:id="228"/>
    <w:bookmarkStart w:name="z28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– в редакции постановления акимата Костанайской области от 24.07.2017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через структурные подразделения (работников) услугодателя не оказывается.</w:t>
      </w:r>
    </w:p>
    <w:bookmarkEnd w:id="230"/>
    <w:bookmarkStart w:name="z29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 – в редакции постановления акимата Костанайской области от 24.07.2017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в Государственную корпорацию, длительность обработки запроса услугодателя: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пакет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заявление в Интегрированной информационной системе Государственной корпорации "Правительство для граждан" и выдает услугополучателю расписку о приеме пакета документов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формирует пакет документов и направляет его услугодателю через курьерскую или иную уполномоченную на это связь – 1 (один)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заявлений и документов не входит в срок оказания государственной услуги,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подготавливает результат оказания государственной услуги и передает его в Государственную корпорацию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31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24.07.2017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