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9af" w14:textId="2dd1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2016 года № 488. Зарегистрировано Департаментом юстиции Костанайской области 2 декабря 2016 года № 6718.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Костанайской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– услугодатель).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 в области архитектуры, градостроительства и строительства", утвержденному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под № 13213) (далее – Стандарт).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пункту 9 Стандарта;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электронного запроса и сроке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"личный кабинет" услугополучателя на Портале;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