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6848" w14:textId="a9c6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12 мая 2015 года № 190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ноября 2016 года № 498. Зарегистрировано Департаментом юстиции Костанайской области 16 ноября 2016 года № 6703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мая 2015 года № 190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 (зарегистрировано в Реестре государственной регистрации нормативных правовых актов под № 5627, опубликовано 9 июня 2015 года в газете "Қостанай таңы").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