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f88c" w14:textId="12ef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12 мая 2016 года № 220 "Об утверждении регламентов государственных услуг по вопросам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22 августа 2016 года № 401. Зарегистрировано Департаментом юстиции Костанайской области 19 сентября 2016 года № 6622. Утратило силу постановлением акимата Костанайской области от 20 декабря 2016 года №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20.12.2016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Костанайской области от 12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по вопросам регистрации актов гражданского состояния" (зарегистрировано в Реестре государственной регистрации нормативных правовых актов под № 6472, опубликовано 27 июня 2016 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рождения ребенка, в том числе внесение изменений, дополнений и исправлений в записи актов гражданского состояния" (далее - Регламент),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случае регистрации рождения ребенка по истечении трех рабочих дней со дня его рождения государственная услуга оказывается в течение 14 (четырнадцать) календарных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исполенением настоящего постановления возложить на руководителя аппарата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 № 401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ребенка, в том числе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изменений, 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323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