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6177" w14:textId="9446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Костанайского областного маслихата от 11 декабря 2015 года № 475 "Об утверждении Положения о награждении Почетной грамотой области (города,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27 июня 2016 года № 39. Зарегистрировано Департаментом юстиции Костанайской области 19 июля 2016 года № 6548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Костанайского областного малихата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награждении Почетной грамотой области (города, района)" (зарегистрировано в Реестре государственной регистрации нормативных правовых актов № 6151, опубликовано 17 февраля 2016 года в информационно-правовой системе "Әділет")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ff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области (города, района),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 награждении представителей казахской национальности, в случае если в документе, удостоверяющем личность, фамилия, имя, отчество указаны на русском языке, в тексте на казахском языке указывается транскрипция на казахском языке.";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 награждении представителей казахской национальности, в случае если в документе, удостоверяющем личность, фамилия, имя, отчество указаны на русском языке, в тексте на казахском языке указывается транскрипция на казахском языке.".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____________А. Мухамбетов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