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03b" w14:textId="080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июня 2016 года № 311. Зарегистрировано Департаментом юстиции Костанайской области 14 июля 2016 года № 6544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"Костанайская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 У. Батырбеков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311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Болезни крупного рогатого скота – некробактериоз,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Болезни мелкого рогатого скота – псороптоз, копытная гниль.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Болезни лошадей – мыт, параскаридоз, нематодоз, гастрофилез.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Болезни свиней – 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Болезни молодняка – сальмонеллез, диплококкоз, колибактериоз.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