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a188" w14:textId="e4ca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ноября 2015 года № 503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июля 2016 года № 318. Зарегистрировано Департаментом юстиции Костанайской области 13 июля 2016 года № 6542.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подземных вод питьевого качества для целей, не связанных с питьевым и хозяйственно – 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(зарегестрировано в Реестре государственной регестрации нормативных правовых актов под № 6062, опубликовано 26 декабря 2015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 – 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Государственная услуга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